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60E6" w:rsidRDefault="00E860E6" w:rsidP="00E860E6">
      <w:pPr>
        <w:pStyle w:val="ConsPlusNormal"/>
        <w:outlineLvl w:val="0"/>
      </w:pPr>
      <w:r>
        <w:t>Зарегистрировано в Минюсте России 7 июня 2026 г. N 87387</w:t>
      </w:r>
    </w:p>
    <w:p w:rsidR="00E860E6" w:rsidRDefault="00E860E6" w:rsidP="00E860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60E6" w:rsidRDefault="00E860E6" w:rsidP="00E860E6">
      <w:pPr>
        <w:pStyle w:val="ConsPlusNormal"/>
        <w:jc w:val="both"/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МИНИСТЕРСТВО НАУКИ И ВЫСШЕГО ОБРАЗОВАНИЯ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РОССИЙСКОЙ ФЕДЕРАЦИИ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ПРИКАЗ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от 1 июня 2026 г. N 328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ОБ УТВЕРЖДЕНИИ ПОЛОЖЕНИЯ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Pr="00A93C3C" w:rsidRDefault="00E860E6" w:rsidP="00E860E6">
      <w:pPr>
        <w:pStyle w:val="ConsPlusNormal"/>
        <w:ind w:firstLine="540"/>
        <w:jc w:val="both"/>
      </w:pPr>
      <w:r w:rsidRPr="00A93C3C">
        <w:t xml:space="preserve">В соответствии с частью 7 статьи 8 Федерального закона от 25 декабря 2008 г. N 273-ФЗ "О противодействии коррупции", подпунктом "з" пункта 3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подпунктом "в" пункта 22 Указа Президента Российской Федерации </w:t>
      </w:r>
      <w:r w:rsidR="00A93C3C" w:rsidRPr="00A93C3C">
        <w:br/>
      </w:r>
      <w:r w:rsidRPr="00A93C3C">
        <w:t>от 2 апреля 2013 г. N 309 "О мерах по реализации отдельных положений Федерального закона "О противодействии коррупции" приказываю: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1. Утвердить прилагаемое </w:t>
      </w:r>
      <w:hyperlink w:anchor="P41" w:tooltip="ПОЛОЖЕНИЕ">
        <w:r w:rsidRPr="00A93C3C">
          <w:rPr>
            <w:color w:val="0000FF"/>
          </w:rPr>
          <w:t>Положение</w:t>
        </w:r>
      </w:hyperlink>
      <w:r w:rsidRPr="00A93C3C">
        <w:t xml:space="preserve">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</w:t>
      </w:r>
      <w:r w:rsidR="00A93C3C" w:rsidRPr="00A93C3C">
        <w:br/>
      </w:r>
      <w:r w:rsidRPr="00A93C3C">
        <w:t xml:space="preserve">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</w:t>
      </w:r>
      <w:r w:rsidR="00A93C3C" w:rsidRPr="00A93C3C">
        <w:br/>
      </w:r>
      <w:r w:rsidRPr="00A93C3C">
        <w:t>к служебному поведению.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2. Признать утратившими силу: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приказ Министерства науки и высшего образования Российской Федерации </w:t>
      </w:r>
      <w:r w:rsidR="00A93C3C" w:rsidRPr="00A93C3C">
        <w:br/>
      </w:r>
      <w:r w:rsidRPr="00A93C3C">
        <w:t xml:space="preserve">от 29 августа 2018 г. N 34н "Об утверждении Положения о проверке достоверности </w:t>
      </w:r>
      <w:r w:rsidR="00A93C3C" w:rsidRPr="00A93C3C">
        <w:br/>
      </w:r>
      <w:r w:rsidRPr="00A93C3C">
        <w:t>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пункт 3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</w:t>
      </w:r>
      <w:r w:rsidR="00A93C3C" w:rsidRPr="00A93C3C">
        <w:br/>
      </w:r>
      <w:r w:rsidRPr="00A93C3C">
        <w:t>N 56323);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приказ Министерства науки и высшего образования Российской Федерации от 8 ноября 2022 г. N 1084 "О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 w:rsidR="00E860E6" w:rsidRPr="00A93C3C" w:rsidRDefault="00E860E6" w:rsidP="00E860E6">
      <w:pPr>
        <w:pStyle w:val="ConsPlusNormal"/>
        <w:ind w:firstLine="540"/>
        <w:jc w:val="both"/>
      </w:pPr>
    </w:p>
    <w:p w:rsidR="00E860E6" w:rsidRPr="00A93C3C" w:rsidRDefault="00E860E6" w:rsidP="00E860E6">
      <w:pPr>
        <w:pStyle w:val="ConsPlusNormal"/>
        <w:jc w:val="right"/>
      </w:pPr>
      <w:r w:rsidRPr="00A93C3C">
        <w:t>Министр</w:t>
      </w:r>
    </w:p>
    <w:p w:rsidR="00E860E6" w:rsidRPr="00A93C3C" w:rsidRDefault="00E860E6" w:rsidP="00E860E6">
      <w:pPr>
        <w:pStyle w:val="ConsPlusNormal"/>
        <w:jc w:val="right"/>
      </w:pPr>
      <w:r w:rsidRPr="00A93C3C">
        <w:t>В.Н.ФАЛЬКОВ</w:t>
      </w: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  <w:outlineLvl w:val="0"/>
      </w:pPr>
      <w:r>
        <w:t>Утверждено</w:t>
      </w:r>
    </w:p>
    <w:p w:rsidR="00E860E6" w:rsidRDefault="00E860E6" w:rsidP="00E860E6">
      <w:pPr>
        <w:pStyle w:val="ConsPlusNormal"/>
        <w:jc w:val="right"/>
      </w:pPr>
      <w:r>
        <w:t>приказом Министерства науки</w:t>
      </w:r>
    </w:p>
    <w:p w:rsidR="00E860E6" w:rsidRDefault="00E860E6" w:rsidP="00E860E6">
      <w:pPr>
        <w:pStyle w:val="ConsPlusNormal"/>
        <w:jc w:val="right"/>
      </w:pPr>
      <w:r>
        <w:t>и высшего образования</w:t>
      </w:r>
    </w:p>
    <w:p w:rsidR="00E860E6" w:rsidRDefault="00E860E6" w:rsidP="00E860E6">
      <w:pPr>
        <w:pStyle w:val="ConsPlusNormal"/>
        <w:jc w:val="right"/>
      </w:pPr>
      <w:r>
        <w:t>Российской Федерации</w:t>
      </w:r>
    </w:p>
    <w:p w:rsidR="00E860E6" w:rsidRDefault="00E860E6" w:rsidP="00E860E6">
      <w:pPr>
        <w:pStyle w:val="ConsPlusNormal"/>
        <w:jc w:val="right"/>
      </w:pPr>
      <w:r>
        <w:t>от 1 июня 2026 г. N 328</w:t>
      </w:r>
    </w:p>
    <w:p w:rsidR="00E860E6" w:rsidRDefault="00E860E6" w:rsidP="00E860E6">
      <w:pPr>
        <w:pStyle w:val="ConsPlusNormal"/>
        <w:jc w:val="right"/>
      </w:pP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bookmarkStart w:id="0" w:name="P41"/>
      <w:bookmarkEnd w:id="0"/>
      <w:r w:rsidRPr="00A63935">
        <w:rPr>
          <w:rFonts w:ascii="Times New Roman" w:hAnsi="Times New Roman" w:cs="Times New Roman"/>
        </w:rPr>
        <w:t>ПОЛОЖЕНИЕ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ДОЛЖНОСТЕЙ 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ПОСТАВЛЕННЫХ ПЕРЕД МИНИСТЕРСТВОМ НАУКИ 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РАБОТНИКАМИ, ЗАМЕЩАЮЩИМИ ДОЛЖНОСТИ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 xml:space="preserve">ПОСТАВЛЕННЫХ ПЕРЕД МИНИСТЕРСТВОМ НАУКИ </w:t>
      </w:r>
      <w:r w:rsidR="00A93C3C" w:rsidRPr="00A63935">
        <w:rPr>
          <w:rFonts w:ascii="Times New Roman" w:hAnsi="Times New Roman" w:cs="Times New Roman"/>
        </w:rPr>
        <w:br/>
      </w:r>
      <w:r w:rsidRPr="00A63935">
        <w:rPr>
          <w:rFonts w:ascii="Times New Roman" w:hAnsi="Times New Roman" w:cs="Times New Roman"/>
        </w:rPr>
        <w:t>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СОБЛЮДЕНИЯ ИМИ ТРЕБОВАНИЙ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Default="00E860E6" w:rsidP="00E860E6">
      <w:pPr>
        <w:pStyle w:val="ConsPlusNormal"/>
        <w:ind w:firstLine="540"/>
        <w:jc w:val="both"/>
      </w:pPr>
      <w:bookmarkStart w:id="1" w:name="P52"/>
      <w:bookmarkEnd w:id="1"/>
      <w:r>
        <w:t>1. Настоящим Положением определяется порядок осуществления проверки: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предусмотренных частью 1 статьи 8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представленных: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гражданами, претендующими на замещение должностей в федеральных государственных учреждениях и федеральных государственных унитарных предприятиях, включенных в перечень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на отчетную дату;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2. Проверка, предусмотренная </w:t>
      </w:r>
      <w:hyperlink w:anchor="P52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 (далее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должностей), и работников, замещающих должности, предусмотренные Перечнем должностей.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2" w:name="P60"/>
      <w:bookmarkEnd w:id="2"/>
      <w:r>
        <w:t>4. Проверка осуществляется: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отделом профилактики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Общественной палатой Российской Федерации;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8.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3" w:name="P73"/>
      <w:bookmarkEnd w:id="3"/>
      <w:r>
        <w:t>а) самостоятельно;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частью третьей статьи 7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9. При осуществлении проверки, предусмотренной </w:t>
      </w:r>
      <w:hyperlink w:anchor="P73" w:tooltip="а) самостоятельно;">
        <w:r>
          <w:rPr>
            <w:color w:val="0000FF"/>
          </w:rPr>
          <w:t>подпунктом "а" пункта 8</w:t>
        </w:r>
      </w:hyperlink>
      <w:r>
        <w:t xml:space="preserve"> настоящего 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правонарушений,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проводить беседу с гражданином или работником;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4" w:name="P79"/>
      <w:bookmarkEnd w:id="4"/>
      <w:r>
        <w:t>г)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достоверности и полноте сведений, представленных гражданином;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соблюдении работником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5" w:name="P85"/>
      <w:bookmarkEnd w:id="5"/>
      <w:r>
        <w:t xml:space="preserve">10. В запросе, предусмотренном </w:t>
      </w:r>
      <w:hyperlink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">
        <w:r>
          <w:rPr>
            <w:color w:val="0000FF"/>
          </w:rPr>
          <w:t>подпунктом "г" пункта 9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срок представления запрашиваемых сведений;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з) другие необходимые сведения.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11. В запросе о проведении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10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закона "Об оперативно-розыскной деятельности".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12.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указанного Федерального закона.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Министром либо заместителем Министра, специально уполномоченным на то Министром.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Указанные запросы в отношении граждан и работников, для которых работодателем является подведомственная организация, направляются по ходатайству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правонарушений, обеспечивают: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6" w:name="P101"/>
      <w:bookmarkEnd w:id="6"/>
      <w:r>
        <w:t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7" w:name="P102"/>
      <w:bookmarkEnd w:id="7"/>
      <w:r>
        <w:t>15. Работник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давать пояснения в письменной форме в ходе и по результатам проверки, а также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в) обращаться в отдел профилактики коррупции Минобрнауки России, кадровое подразделение или к должностному лицу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16. Пояснения, указанные в </w:t>
      </w:r>
      <w:hyperlink w:anchor="P102" w:tooltip="15. Работник вправе:">
        <w:r>
          <w:rPr>
            <w:color w:val="0000FF"/>
          </w:rPr>
          <w:t>пункте 15</w:t>
        </w:r>
      </w:hyperlink>
      <w:r>
        <w:t xml:space="preserve"> настоящего Положения, приобщаются к материалам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17.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60" w:tooltip="4. Проверка осуществляется: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18. По окончании проверки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о назначении гражданина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об отказе гражданину в назначении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 применении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 представлении материалов проверки в Комиссию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20. Сведения о результатах проверки с письменного согласия лица, принявшего решение 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E860E6" w:rsidRDefault="00E860E6" w:rsidP="00E860E6">
      <w:pPr>
        <w:pStyle w:val="ConsPlusNormal"/>
        <w:jc w:val="right"/>
      </w:pPr>
    </w:p>
    <w:p w:rsidR="00E65745" w:rsidRDefault="00E65745"/>
    <w:sectPr w:rsidR="00E6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0E6"/>
    <w:rsid w:val="00030A58"/>
    <w:rsid w:val="000E2118"/>
    <w:rsid w:val="00A63935"/>
    <w:rsid w:val="00A93C3C"/>
    <w:rsid w:val="00E65745"/>
    <w:rsid w:val="00E860E6"/>
    <w:rsid w:val="00FD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72D1"/>
  <w15:chartTrackingRefBased/>
  <w15:docId w15:val="{A0DA8045-7A08-408A-A99F-424F377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60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860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3229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Программист</cp:lastModifiedBy>
  <cp:revision>1</cp:revision>
  <dcterms:created xsi:type="dcterms:W3CDTF">2026-09-29T10:40:00Z</dcterms:created>
  <dcterms:modified xsi:type="dcterms:W3CDTF">2026-09-29T10:40:00Z</dcterms:modified>
</cp:coreProperties>
</file>