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C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«</w:t>
      </w:r>
      <w:r w:rsidRPr="00C63C9D">
        <w:rPr>
          <w:rStyle w:val="FontStyle14"/>
          <w:kern w:val="20"/>
          <w:sz w:val="24"/>
          <w:szCs w:val="24"/>
        </w:rPr>
        <w:t>УТВЕРЖДАЮ</w:t>
      </w:r>
      <w:r>
        <w:rPr>
          <w:rStyle w:val="FontStyle14"/>
          <w:kern w:val="20"/>
          <w:sz w:val="24"/>
          <w:szCs w:val="24"/>
        </w:rPr>
        <w:t>»</w:t>
      </w:r>
    </w:p>
    <w:p w:rsidR="00B96DE8" w:rsidRPr="00691300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B96DE8">
        <w:rPr>
          <w:rStyle w:val="FontStyle14"/>
          <w:kern w:val="20"/>
          <w:sz w:val="24"/>
          <w:szCs w:val="24"/>
        </w:rPr>
        <w:t xml:space="preserve">Проректор по </w:t>
      </w:r>
      <w:r w:rsidR="00D97AB3">
        <w:rPr>
          <w:rStyle w:val="FontStyle14"/>
          <w:kern w:val="20"/>
          <w:sz w:val="24"/>
          <w:szCs w:val="24"/>
        </w:rPr>
        <w:t>научной работе</w:t>
      </w:r>
    </w:p>
    <w:p w:rsidR="006603FC" w:rsidRDefault="00B96DE8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</w:t>
      </w:r>
      <w:r w:rsidR="00057106">
        <w:rPr>
          <w:rStyle w:val="FontStyle14"/>
          <w:kern w:val="20"/>
          <w:sz w:val="24"/>
          <w:szCs w:val="24"/>
        </w:rPr>
        <w:t>ФГБОУ В</w:t>
      </w:r>
      <w:r w:rsidR="006603FC">
        <w:rPr>
          <w:rStyle w:val="FontStyle14"/>
          <w:kern w:val="20"/>
          <w:sz w:val="24"/>
          <w:szCs w:val="24"/>
        </w:rPr>
        <w:t>О «СибАДИ»</w:t>
      </w:r>
    </w:p>
    <w:p w:rsidR="006603FC" w:rsidRPr="001F352C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_______________</w:t>
      </w:r>
      <w:r w:rsidR="001F352C">
        <w:rPr>
          <w:rStyle w:val="FontStyle14"/>
          <w:kern w:val="20"/>
          <w:sz w:val="24"/>
          <w:szCs w:val="24"/>
        </w:rPr>
        <w:t>П.А. Корчагин</w:t>
      </w:r>
    </w:p>
    <w:p w:rsidR="006603FC" w:rsidRPr="00C63C9D" w:rsidRDefault="006603FC" w:rsidP="005E74D9">
      <w:pPr>
        <w:pStyle w:val="Style8"/>
        <w:widowControl/>
        <w:spacing w:line="360" w:lineRule="auto"/>
        <w:ind w:left="2880"/>
        <w:rPr>
          <w:rStyle w:val="FontStyle14"/>
          <w:kern w:val="20"/>
          <w:sz w:val="24"/>
          <w:szCs w:val="24"/>
        </w:rPr>
      </w:pPr>
      <w:r>
        <w:rPr>
          <w:rStyle w:val="FontStyle14"/>
          <w:kern w:val="20"/>
          <w:sz w:val="24"/>
          <w:szCs w:val="24"/>
        </w:rPr>
        <w:t xml:space="preserve">                                                 «___» ____________ 20___ г.</w:t>
      </w:r>
    </w:p>
    <w:p w:rsidR="006603FC" w:rsidRPr="00B96DE8" w:rsidRDefault="006603FC" w:rsidP="00C63C9D">
      <w:pPr>
        <w:pStyle w:val="Style7"/>
        <w:widowControl/>
        <w:spacing w:line="360" w:lineRule="auto"/>
        <w:rPr>
          <w:kern w:val="20"/>
          <w:sz w:val="16"/>
          <w:szCs w:val="16"/>
        </w:rPr>
      </w:pPr>
    </w:p>
    <w:p w:rsidR="006603FC" w:rsidRDefault="006603FC" w:rsidP="00C63C9D">
      <w:pPr>
        <w:pStyle w:val="Style7"/>
        <w:widowControl/>
        <w:spacing w:line="360" w:lineRule="auto"/>
        <w:rPr>
          <w:rStyle w:val="FontStyle13"/>
          <w:b w:val="0"/>
          <w:kern w:val="20"/>
          <w:sz w:val="24"/>
          <w:szCs w:val="24"/>
        </w:rPr>
      </w:pPr>
      <w:r w:rsidRPr="00C63C9D">
        <w:rPr>
          <w:rStyle w:val="FontStyle13"/>
          <w:b w:val="0"/>
          <w:kern w:val="20"/>
          <w:sz w:val="24"/>
          <w:szCs w:val="24"/>
        </w:rPr>
        <w:t xml:space="preserve">ЗАКЛЮЧЕНИЕ </w:t>
      </w:r>
    </w:p>
    <w:p w:rsidR="006603FC" w:rsidRPr="00C63C9D" w:rsidRDefault="006603FC" w:rsidP="00C63C9D">
      <w:pPr>
        <w:pStyle w:val="Style7"/>
        <w:widowControl/>
        <w:spacing w:line="360" w:lineRule="auto"/>
        <w:rPr>
          <w:rStyle w:val="FontStyle13"/>
          <w:b w:val="0"/>
          <w:kern w:val="20"/>
          <w:sz w:val="24"/>
          <w:szCs w:val="24"/>
        </w:rPr>
      </w:pPr>
      <w:r w:rsidRPr="00C63C9D">
        <w:rPr>
          <w:rStyle w:val="FontStyle13"/>
          <w:b w:val="0"/>
          <w:kern w:val="20"/>
          <w:sz w:val="24"/>
          <w:szCs w:val="24"/>
        </w:rPr>
        <w:t>о возможности открытого опубликования</w:t>
      </w:r>
    </w:p>
    <w:p w:rsidR="006603FC" w:rsidRPr="00C63C9D" w:rsidRDefault="006603FC" w:rsidP="00C63C9D">
      <w:pPr>
        <w:pStyle w:val="Style4"/>
        <w:widowControl/>
        <w:spacing w:line="360" w:lineRule="auto"/>
        <w:rPr>
          <w:rStyle w:val="FontStyle15"/>
          <w:kern w:val="20"/>
          <w:sz w:val="24"/>
          <w:szCs w:val="24"/>
        </w:rPr>
      </w:pPr>
      <w:r w:rsidRPr="00C63C9D">
        <w:rPr>
          <w:rStyle w:val="FontStyle15"/>
          <w:kern w:val="20"/>
          <w:sz w:val="24"/>
          <w:szCs w:val="24"/>
        </w:rPr>
        <w:t>(</w:t>
      </w:r>
      <w:r w:rsidRPr="00CE39B3">
        <w:rPr>
          <w:rStyle w:val="FontStyle15"/>
          <w:b/>
          <w:kern w:val="20"/>
          <w:sz w:val="24"/>
          <w:szCs w:val="24"/>
        </w:rPr>
        <w:t>наименование материалов, подлежащих экспертизе</w:t>
      </w:r>
      <w:r w:rsidRPr="00C63C9D">
        <w:rPr>
          <w:rStyle w:val="FontStyle15"/>
          <w:kern w:val="20"/>
          <w:sz w:val="24"/>
          <w:szCs w:val="24"/>
        </w:rPr>
        <w:t>)</w:t>
      </w:r>
    </w:p>
    <w:p w:rsidR="006603FC" w:rsidRPr="00C63C9D" w:rsidRDefault="006603FC" w:rsidP="00C63C9D">
      <w:pPr>
        <w:pStyle w:val="Style11"/>
        <w:widowControl/>
        <w:spacing w:line="360" w:lineRule="auto"/>
        <w:ind w:firstLine="0"/>
        <w:jc w:val="right"/>
        <w:rPr>
          <w:kern w:val="20"/>
        </w:rPr>
      </w:pPr>
    </w:p>
    <w:p w:rsidR="006603FC" w:rsidRPr="0010562D" w:rsidRDefault="006603FC" w:rsidP="00C63C9D">
      <w:pPr>
        <w:pStyle w:val="Style11"/>
        <w:widowControl/>
        <w:tabs>
          <w:tab w:val="left" w:leader="underscore" w:pos="6024"/>
        </w:tabs>
        <w:spacing w:line="240" w:lineRule="auto"/>
        <w:ind w:firstLine="0"/>
        <w:rPr>
          <w:rStyle w:val="FontStyle14"/>
          <w:kern w:val="20"/>
          <w:sz w:val="24"/>
          <w:szCs w:val="24"/>
          <w:u w:val="single"/>
        </w:rPr>
      </w:pPr>
      <w:r w:rsidRPr="00C63C9D">
        <w:rPr>
          <w:rStyle w:val="FontStyle14"/>
          <w:kern w:val="20"/>
          <w:sz w:val="24"/>
          <w:szCs w:val="24"/>
        </w:rPr>
        <w:t>Экспертная комиссия</w:t>
      </w:r>
      <w:r>
        <w:rPr>
          <w:rStyle w:val="FontStyle14"/>
          <w:kern w:val="20"/>
          <w:sz w:val="24"/>
          <w:szCs w:val="24"/>
        </w:rPr>
        <w:t xml:space="preserve"> (руководитель–эксперт</w:t>
      </w:r>
      <w:r>
        <w:rPr>
          <w:rStyle w:val="a5"/>
          <w:kern w:val="20"/>
        </w:rPr>
        <w:footnoteReference w:id="1"/>
      </w:r>
      <w:r>
        <w:rPr>
          <w:rStyle w:val="FontStyle14"/>
          <w:kern w:val="20"/>
          <w:sz w:val="24"/>
          <w:szCs w:val="24"/>
        </w:rPr>
        <w:t>)</w:t>
      </w:r>
      <w:r w:rsidRPr="00C63C9D">
        <w:rPr>
          <w:rStyle w:val="FontStyle14"/>
          <w:kern w:val="20"/>
          <w:sz w:val="24"/>
          <w:szCs w:val="24"/>
        </w:rPr>
        <w:t xml:space="preserve"> в составе</w:t>
      </w:r>
      <w:r>
        <w:rPr>
          <w:rStyle w:val="FontStyle14"/>
          <w:kern w:val="20"/>
          <w:sz w:val="24"/>
          <w:szCs w:val="24"/>
        </w:rPr>
        <w:t>:</w:t>
      </w:r>
      <w:r w:rsidR="0010562D">
        <w:rPr>
          <w:rStyle w:val="FontStyle14"/>
          <w:kern w:val="2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</w:p>
    <w:p w:rsidR="006603FC" w:rsidRPr="0010562D" w:rsidRDefault="006603FC" w:rsidP="00041E5F">
      <w:pPr>
        <w:pStyle w:val="Style10"/>
        <w:widowControl/>
        <w:tabs>
          <w:tab w:val="right" w:pos="6600"/>
        </w:tabs>
        <w:spacing w:line="360" w:lineRule="auto"/>
        <w:ind w:firstLine="0"/>
        <w:jc w:val="center"/>
        <w:rPr>
          <w:rStyle w:val="FontStyle15"/>
          <w:i/>
          <w:kern w:val="20"/>
          <w:sz w:val="20"/>
          <w:szCs w:val="20"/>
          <w:u w:val="single"/>
        </w:rPr>
      </w:pPr>
      <w:r w:rsidRPr="0010562D">
        <w:rPr>
          <w:rStyle w:val="FontStyle15"/>
          <w:i/>
          <w:kern w:val="20"/>
          <w:sz w:val="20"/>
          <w:szCs w:val="20"/>
          <w:u w:val="single"/>
        </w:rPr>
        <w:t xml:space="preserve"> (наименования должностей, инициалы и фамилии членов комиссии)</w:t>
      </w:r>
    </w:p>
    <w:p w:rsidR="006603FC" w:rsidRDefault="006603FC" w:rsidP="00C63C9D">
      <w:pPr>
        <w:pStyle w:val="Style8"/>
        <w:widowControl/>
        <w:tabs>
          <w:tab w:val="left" w:leader="underscore" w:pos="1555"/>
          <w:tab w:val="left" w:leader="underscore" w:pos="2530"/>
          <w:tab w:val="left" w:leader="underscore" w:pos="3024"/>
          <w:tab w:val="left" w:leader="underscore" w:pos="4056"/>
          <w:tab w:val="left" w:leader="underscore" w:pos="5035"/>
          <w:tab w:val="left" w:leader="underscore" w:pos="5530"/>
        </w:tabs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 xml:space="preserve">в период с </w:t>
      </w:r>
      <w:r w:rsidRPr="001E57F9">
        <w:rPr>
          <w:rStyle w:val="FontStyle14"/>
          <w:color w:val="FF0000"/>
          <w:kern w:val="20"/>
          <w:sz w:val="24"/>
          <w:szCs w:val="24"/>
        </w:rPr>
        <w:t>«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08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» 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июля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 xml:space="preserve"> </w:t>
      </w:r>
      <w:r w:rsidRPr="001E57F9">
        <w:rPr>
          <w:rStyle w:val="FontStyle14"/>
          <w:color w:val="FF0000"/>
          <w:kern w:val="20"/>
          <w:sz w:val="24"/>
          <w:szCs w:val="24"/>
        </w:rPr>
        <w:t>20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>15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г. по  «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10</w:t>
      </w:r>
      <w:r w:rsidRPr="001E57F9">
        <w:rPr>
          <w:rStyle w:val="FontStyle14"/>
          <w:color w:val="FF0000"/>
          <w:kern w:val="20"/>
          <w:sz w:val="24"/>
          <w:szCs w:val="24"/>
        </w:rPr>
        <w:t>»</w:t>
      </w:r>
      <w:r w:rsidRPr="001E57F9">
        <w:rPr>
          <w:rStyle w:val="FontStyle14"/>
          <w:color w:val="FF0000"/>
          <w:kern w:val="20"/>
          <w:sz w:val="24"/>
          <w:szCs w:val="24"/>
          <w:u w:val="single"/>
        </w:rPr>
        <w:t xml:space="preserve"> </w:t>
      </w:r>
      <w:r w:rsidR="0010562D" w:rsidRPr="001E57F9">
        <w:rPr>
          <w:rStyle w:val="FontStyle14"/>
          <w:color w:val="FF0000"/>
          <w:kern w:val="20"/>
          <w:sz w:val="24"/>
          <w:szCs w:val="24"/>
          <w:u w:val="single"/>
        </w:rPr>
        <w:t>июля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20</w:t>
      </w:r>
      <w:r w:rsidR="0010562D" w:rsidRPr="001E57F9">
        <w:rPr>
          <w:rStyle w:val="FontStyle14"/>
          <w:color w:val="FF0000"/>
          <w:kern w:val="20"/>
          <w:sz w:val="24"/>
          <w:szCs w:val="24"/>
        </w:rPr>
        <w:t>15</w:t>
      </w:r>
      <w:r w:rsidRPr="001E57F9">
        <w:rPr>
          <w:rStyle w:val="FontStyle14"/>
          <w:color w:val="FF0000"/>
          <w:kern w:val="20"/>
          <w:sz w:val="24"/>
          <w:szCs w:val="24"/>
        </w:rPr>
        <w:t xml:space="preserve"> г</w:t>
      </w:r>
      <w:r w:rsidRPr="00C63C9D">
        <w:rPr>
          <w:rStyle w:val="FontStyle14"/>
          <w:kern w:val="20"/>
          <w:sz w:val="24"/>
          <w:szCs w:val="24"/>
        </w:rPr>
        <w:t>.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провела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экспертизу материалов</w:t>
      </w:r>
      <w:r>
        <w:rPr>
          <w:rStyle w:val="FontStyle14"/>
          <w:kern w:val="20"/>
          <w:sz w:val="24"/>
          <w:szCs w:val="24"/>
        </w:rPr>
        <w:t xml:space="preserve">: </w:t>
      </w:r>
    </w:p>
    <w:p w:rsidR="00116AC0" w:rsidRPr="00057106" w:rsidRDefault="00116AC0" w:rsidP="00041E5F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057106">
        <w:rPr>
          <w:rStyle w:val="FontStyle15"/>
          <w:i/>
          <w:kern w:val="20"/>
          <w:sz w:val="20"/>
          <w:szCs w:val="20"/>
        </w:rPr>
        <w:t>_______________________________________________________________________________________________</w:t>
      </w:r>
    </w:p>
    <w:p w:rsidR="006603FC" w:rsidRPr="00CE39B3" w:rsidRDefault="006603FC" w:rsidP="00041E5F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CE39B3">
        <w:rPr>
          <w:rStyle w:val="FontStyle15"/>
          <w:i/>
          <w:kern w:val="20"/>
          <w:sz w:val="20"/>
          <w:szCs w:val="20"/>
        </w:rPr>
        <w:t>(наименование материалов, подлежащих экспертизе)</w:t>
      </w:r>
    </w:p>
    <w:p w:rsidR="006603FC" w:rsidRPr="00C63C9D" w:rsidRDefault="006603FC" w:rsidP="0009787E">
      <w:pPr>
        <w:pStyle w:val="Style8"/>
        <w:widowControl/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603FC" w:rsidRPr="00C63C9D" w:rsidRDefault="006603FC" w:rsidP="0009787E">
      <w:pPr>
        <w:pStyle w:val="Style11"/>
        <w:widowControl/>
        <w:pBdr>
          <w:bottom w:val="single" w:sz="12" w:space="1" w:color="auto"/>
        </w:pBdr>
        <w:tabs>
          <w:tab w:val="left" w:leader="underscore" w:pos="6480"/>
        </w:tabs>
        <w:spacing w:line="360" w:lineRule="auto"/>
        <w:ind w:firstLine="0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Руководствуясь Законом Российской Федерации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"О государственной тайне", Перечнем сведений, отнесенных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>к государственной тайне, утвержденным Указом Президента Российской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63C9D">
          <w:rPr>
            <w:rStyle w:val="FontStyle14"/>
            <w:kern w:val="20"/>
            <w:sz w:val="24"/>
            <w:szCs w:val="24"/>
          </w:rPr>
          <w:t>1995 г</w:t>
        </w:r>
      </w:smartTag>
      <w:r w:rsidRPr="00C63C9D">
        <w:rPr>
          <w:rStyle w:val="FontStyle14"/>
          <w:kern w:val="20"/>
          <w:sz w:val="24"/>
          <w:szCs w:val="24"/>
        </w:rPr>
        <w:t>. № 1203, а также Перечнем сведений,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подлежащих засекречиванию, </w:t>
      </w:r>
      <w:proofErr w:type="spellStart"/>
      <w:r w:rsidRPr="00C63C9D">
        <w:rPr>
          <w:rStyle w:val="FontStyle14"/>
          <w:kern w:val="20"/>
          <w:sz w:val="24"/>
          <w:szCs w:val="24"/>
          <w:u w:val="single"/>
        </w:rPr>
        <w:t>Минобрнауки</w:t>
      </w:r>
      <w:proofErr w:type="spellEnd"/>
      <w:r w:rsidRPr="00C63C9D">
        <w:rPr>
          <w:rStyle w:val="FontStyle14"/>
          <w:kern w:val="20"/>
          <w:sz w:val="24"/>
          <w:szCs w:val="24"/>
          <w:u w:val="single"/>
        </w:rPr>
        <w:t xml:space="preserve"> РФ</w:t>
      </w:r>
      <w:r w:rsidRPr="00C63C9D">
        <w:rPr>
          <w:rStyle w:val="FontStyle14"/>
          <w:kern w:val="20"/>
          <w:sz w:val="24"/>
          <w:szCs w:val="24"/>
        </w:rPr>
        <w:t>,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утвержденным приказом </w:t>
      </w:r>
      <w:proofErr w:type="spellStart"/>
      <w:r w:rsidRPr="00C63C9D">
        <w:rPr>
          <w:rStyle w:val="FontStyle14"/>
          <w:kern w:val="20"/>
          <w:sz w:val="24"/>
          <w:szCs w:val="24"/>
          <w:u w:val="single"/>
        </w:rPr>
        <w:t>Минобрнауки</w:t>
      </w:r>
      <w:proofErr w:type="spellEnd"/>
      <w:r w:rsidRPr="00C63C9D">
        <w:rPr>
          <w:rStyle w:val="FontStyle14"/>
          <w:kern w:val="20"/>
          <w:sz w:val="24"/>
          <w:szCs w:val="24"/>
          <w:u w:val="single"/>
        </w:rPr>
        <w:t xml:space="preserve"> РФ от 10 ноября </w:t>
      </w:r>
      <w:smartTag w:uri="urn:schemas-microsoft-com:office:smarttags" w:element="metricconverter">
        <w:smartTagPr>
          <w:attr w:name="ProductID" w:val="2014 г"/>
        </w:smartTagPr>
        <w:r w:rsidRPr="00C63C9D">
          <w:rPr>
            <w:rStyle w:val="FontStyle14"/>
            <w:kern w:val="20"/>
            <w:sz w:val="24"/>
            <w:szCs w:val="24"/>
            <w:u w:val="single"/>
          </w:rPr>
          <w:t>2014 г</w:t>
        </w:r>
      </w:smartTag>
      <w:r w:rsidRPr="00C63C9D">
        <w:rPr>
          <w:rStyle w:val="FontStyle14"/>
          <w:kern w:val="20"/>
          <w:sz w:val="24"/>
          <w:szCs w:val="24"/>
          <w:u w:val="single"/>
        </w:rPr>
        <w:t xml:space="preserve">. № 36 </w:t>
      </w:r>
      <w:proofErr w:type="gramStart"/>
      <w:r w:rsidRPr="00C63C9D">
        <w:rPr>
          <w:rStyle w:val="FontStyle14"/>
          <w:kern w:val="20"/>
          <w:sz w:val="24"/>
          <w:szCs w:val="24"/>
          <w:u w:val="single"/>
        </w:rPr>
        <w:t>с</w:t>
      </w:r>
      <w:proofErr w:type="gramEnd"/>
      <w:r w:rsidRPr="00C63C9D">
        <w:rPr>
          <w:rStyle w:val="FontStyle14"/>
          <w:kern w:val="20"/>
          <w:sz w:val="24"/>
          <w:szCs w:val="24"/>
        </w:rPr>
        <w:t>, комиссия</w:t>
      </w:r>
      <w:r>
        <w:rPr>
          <w:rStyle w:val="FontStyle14"/>
          <w:kern w:val="20"/>
          <w:sz w:val="24"/>
          <w:szCs w:val="24"/>
        </w:rPr>
        <w:t xml:space="preserve"> (руководитель – эксперт)</w:t>
      </w:r>
      <w:r w:rsidRPr="00C63C9D">
        <w:rPr>
          <w:rStyle w:val="FontStyle14"/>
          <w:kern w:val="20"/>
          <w:sz w:val="24"/>
          <w:szCs w:val="24"/>
        </w:rPr>
        <w:t xml:space="preserve"> установила:</w:t>
      </w:r>
    </w:p>
    <w:p w:rsidR="006603FC" w:rsidRPr="00CE39B3" w:rsidRDefault="00116AC0" w:rsidP="00CE39B3">
      <w:pPr>
        <w:pStyle w:val="Style4"/>
        <w:widowControl/>
        <w:spacing w:line="360" w:lineRule="auto"/>
        <w:rPr>
          <w:rStyle w:val="FontStyle15"/>
          <w:i/>
          <w:kern w:val="20"/>
          <w:sz w:val="20"/>
          <w:szCs w:val="20"/>
        </w:rPr>
      </w:pPr>
      <w:r w:rsidRPr="00CE39B3">
        <w:rPr>
          <w:rStyle w:val="FontStyle15"/>
          <w:i/>
          <w:kern w:val="20"/>
          <w:sz w:val="20"/>
          <w:szCs w:val="20"/>
        </w:rPr>
        <w:t xml:space="preserve"> </w:t>
      </w:r>
      <w:r w:rsidR="006603FC" w:rsidRPr="00CE39B3">
        <w:rPr>
          <w:rStyle w:val="FontStyle15"/>
          <w:i/>
          <w:kern w:val="20"/>
          <w:sz w:val="20"/>
          <w:szCs w:val="20"/>
        </w:rPr>
        <w:t>(указываются сведения, содержащиеся в материалах)</w:t>
      </w:r>
    </w:p>
    <w:p w:rsidR="006603FC" w:rsidRPr="00C63C9D" w:rsidRDefault="006603FC" w:rsidP="0009787E">
      <w:pPr>
        <w:pStyle w:val="Style5"/>
        <w:widowControl/>
        <w:spacing w:line="360" w:lineRule="auto"/>
        <w:ind w:firstLine="0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находятся в компетенции</w:t>
      </w:r>
      <w:r w:rsidR="00202E83">
        <w:rPr>
          <w:rStyle w:val="FontStyle14"/>
          <w:kern w:val="20"/>
          <w:sz w:val="24"/>
          <w:szCs w:val="24"/>
        </w:rPr>
        <w:t xml:space="preserve"> ФГБОУ В</w:t>
      </w:r>
      <w:r>
        <w:rPr>
          <w:rStyle w:val="FontStyle14"/>
          <w:kern w:val="20"/>
          <w:sz w:val="24"/>
          <w:szCs w:val="24"/>
        </w:rPr>
        <w:t xml:space="preserve">О «СибАДИ», </w:t>
      </w:r>
      <w:r w:rsidRPr="00C63C9D">
        <w:rPr>
          <w:rStyle w:val="FontStyle14"/>
          <w:kern w:val="20"/>
          <w:sz w:val="24"/>
          <w:szCs w:val="24"/>
        </w:rPr>
        <w:t>не подпадают под</w:t>
      </w:r>
      <w:r>
        <w:rPr>
          <w:rStyle w:val="FontStyle14"/>
          <w:kern w:val="20"/>
          <w:sz w:val="24"/>
          <w:szCs w:val="24"/>
        </w:rPr>
        <w:t xml:space="preserve"> </w:t>
      </w:r>
      <w:r w:rsidRPr="00C63C9D">
        <w:rPr>
          <w:rStyle w:val="FontStyle14"/>
          <w:kern w:val="20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AA5EE1" w:rsidRPr="00AA5EE1">
        <w:rPr>
          <w:rStyle w:val="FontStyle14"/>
          <w:kern w:val="20"/>
          <w:sz w:val="24"/>
          <w:szCs w:val="24"/>
        </w:rPr>
        <w:t xml:space="preserve">                                    </w:t>
      </w:r>
      <w:r w:rsidRPr="00C63C9D">
        <w:rPr>
          <w:rStyle w:val="FontStyle14"/>
          <w:kern w:val="20"/>
          <w:sz w:val="24"/>
          <w:szCs w:val="24"/>
        </w:rPr>
        <w:t xml:space="preserve">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63C9D">
          <w:rPr>
            <w:rStyle w:val="FontStyle14"/>
            <w:kern w:val="20"/>
            <w:sz w:val="24"/>
            <w:szCs w:val="24"/>
          </w:rPr>
          <w:t>1995 г</w:t>
        </w:r>
      </w:smartTag>
      <w:r w:rsidRPr="00C63C9D">
        <w:rPr>
          <w:rStyle w:val="FontStyle14"/>
          <w:kern w:val="20"/>
          <w:sz w:val="24"/>
          <w:szCs w:val="24"/>
        </w:rPr>
        <w:t xml:space="preserve">. № 1203, не подлежат </w:t>
      </w:r>
      <w:proofErr w:type="gramStart"/>
      <w:r w:rsidRPr="00C63C9D">
        <w:rPr>
          <w:rStyle w:val="FontStyle14"/>
          <w:kern w:val="20"/>
          <w:sz w:val="24"/>
          <w:szCs w:val="24"/>
        </w:rPr>
        <w:t>засекречиванию</w:t>
      </w:r>
      <w:proofErr w:type="gramEnd"/>
      <w:r w:rsidRPr="00C63C9D">
        <w:rPr>
          <w:rStyle w:val="FontStyle14"/>
          <w:kern w:val="20"/>
          <w:sz w:val="24"/>
          <w:szCs w:val="24"/>
        </w:rPr>
        <w:t xml:space="preserve"> и данные материалы могут быть открыто опубликованы.</w:t>
      </w:r>
    </w:p>
    <w:p w:rsidR="006603FC" w:rsidRPr="00B96DE8" w:rsidRDefault="006603FC" w:rsidP="00C63C9D">
      <w:pPr>
        <w:pStyle w:val="Style8"/>
        <w:widowControl/>
        <w:spacing w:line="360" w:lineRule="auto"/>
        <w:rPr>
          <w:kern w:val="20"/>
          <w:sz w:val="12"/>
          <w:szCs w:val="12"/>
        </w:rPr>
      </w:pPr>
    </w:p>
    <w:p w:rsidR="006603FC" w:rsidRPr="00C63C9D" w:rsidRDefault="006603FC" w:rsidP="00C63C9D">
      <w:pPr>
        <w:pStyle w:val="Style8"/>
        <w:widowControl/>
        <w:spacing w:line="360" w:lineRule="auto"/>
        <w:rPr>
          <w:rStyle w:val="FontStyle14"/>
          <w:kern w:val="20"/>
          <w:sz w:val="24"/>
          <w:szCs w:val="24"/>
        </w:rPr>
      </w:pPr>
      <w:r w:rsidRPr="00C63C9D">
        <w:rPr>
          <w:rStyle w:val="FontStyle14"/>
          <w:kern w:val="20"/>
          <w:sz w:val="24"/>
          <w:szCs w:val="24"/>
        </w:rPr>
        <w:t>Члены комиссии (руководитель-эксперт)</w:t>
      </w:r>
      <w:r>
        <w:rPr>
          <w:rStyle w:val="FontStyle14"/>
          <w:kern w:val="20"/>
          <w:sz w:val="24"/>
          <w:szCs w:val="24"/>
        </w:rPr>
        <w:t>:</w:t>
      </w:r>
    </w:p>
    <w:p w:rsidR="006603FC" w:rsidRDefault="006603FC" w:rsidP="00B41D72">
      <w:pPr>
        <w:pStyle w:val="Style1"/>
        <w:widowControl/>
        <w:spacing w:line="240" w:lineRule="auto"/>
        <w:ind w:firstLine="0"/>
        <w:rPr>
          <w:rStyle w:val="FontStyle15"/>
          <w:kern w:val="20"/>
          <w:sz w:val="24"/>
          <w:szCs w:val="24"/>
        </w:rPr>
      </w:pPr>
      <w:r>
        <w:rPr>
          <w:rStyle w:val="FontStyle15"/>
          <w:kern w:val="20"/>
          <w:sz w:val="24"/>
          <w:szCs w:val="24"/>
        </w:rPr>
        <w:t xml:space="preserve">________________________________ </w:t>
      </w:r>
    </w:p>
    <w:p w:rsidR="006603FC" w:rsidRPr="00364AA5" w:rsidRDefault="006603FC" w:rsidP="00B41D72">
      <w:pPr>
        <w:pStyle w:val="Style1"/>
        <w:widowControl/>
        <w:spacing w:line="360" w:lineRule="auto"/>
        <w:ind w:firstLine="0"/>
        <w:rPr>
          <w:rStyle w:val="FontStyle15"/>
          <w:i/>
          <w:kern w:val="20"/>
          <w:sz w:val="20"/>
          <w:szCs w:val="20"/>
        </w:rPr>
      </w:pPr>
      <w:r w:rsidRPr="00364AA5">
        <w:rPr>
          <w:rStyle w:val="FontStyle15"/>
          <w:i/>
          <w:kern w:val="20"/>
          <w:sz w:val="20"/>
          <w:szCs w:val="20"/>
        </w:rPr>
        <w:t>(подпись, инициалы и фамилия)</w:t>
      </w:r>
    </w:p>
    <w:p w:rsidR="006603FC" w:rsidRPr="00B96DE8" w:rsidRDefault="006603FC" w:rsidP="00B41D72">
      <w:pPr>
        <w:pStyle w:val="Style1"/>
        <w:widowControl/>
        <w:spacing w:line="360" w:lineRule="auto"/>
        <w:ind w:firstLine="0"/>
        <w:rPr>
          <w:rStyle w:val="FontStyle15"/>
          <w:kern w:val="20"/>
        </w:rPr>
      </w:pPr>
    </w:p>
    <w:sectPr w:rsidR="006603FC" w:rsidRPr="00B96DE8" w:rsidSect="005E74D9">
      <w:headerReference w:type="default" r:id="rId6"/>
      <w:type w:val="continuous"/>
      <w:pgSz w:w="11907" w:h="16840" w:code="9"/>
      <w:pgMar w:top="318" w:right="618" w:bottom="794" w:left="11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7B" w:rsidRDefault="0004717B">
      <w:r>
        <w:separator/>
      </w:r>
    </w:p>
  </w:endnote>
  <w:endnote w:type="continuationSeparator" w:id="0">
    <w:p w:rsidR="0004717B" w:rsidRDefault="0004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7B" w:rsidRDefault="0004717B">
      <w:r>
        <w:separator/>
      </w:r>
    </w:p>
  </w:footnote>
  <w:footnote w:type="continuationSeparator" w:id="0">
    <w:p w:rsidR="0004717B" w:rsidRDefault="0004717B">
      <w:r>
        <w:continuationSeparator/>
      </w:r>
    </w:p>
  </w:footnote>
  <w:footnote w:id="1">
    <w:p w:rsidR="006603FC" w:rsidRDefault="006603FC" w:rsidP="00B96DE8">
      <w:pPr>
        <w:pStyle w:val="a3"/>
        <w:jc w:val="both"/>
      </w:pPr>
      <w:r>
        <w:rPr>
          <w:rStyle w:val="a5"/>
        </w:rPr>
        <w:footnoteRef/>
      </w:r>
      <w:r>
        <w:t xml:space="preserve"> Если экспертиза проводится руководителем структурного подразделения, в котором работает автор подготовленных материалов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C" w:rsidRDefault="006603FC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39C"/>
    <w:rsid w:val="00041E5F"/>
    <w:rsid w:val="0004717B"/>
    <w:rsid w:val="00057106"/>
    <w:rsid w:val="0009787E"/>
    <w:rsid w:val="000D37B8"/>
    <w:rsid w:val="000D7AB4"/>
    <w:rsid w:val="0010562D"/>
    <w:rsid w:val="00116AC0"/>
    <w:rsid w:val="00134109"/>
    <w:rsid w:val="001E57F9"/>
    <w:rsid w:val="001F352C"/>
    <w:rsid w:val="002019E4"/>
    <w:rsid w:val="00202E83"/>
    <w:rsid w:val="002406BF"/>
    <w:rsid w:val="002F1377"/>
    <w:rsid w:val="00364AA5"/>
    <w:rsid w:val="004D4B74"/>
    <w:rsid w:val="004F4F0A"/>
    <w:rsid w:val="00537831"/>
    <w:rsid w:val="00541150"/>
    <w:rsid w:val="00545683"/>
    <w:rsid w:val="00556F5B"/>
    <w:rsid w:val="005E74D9"/>
    <w:rsid w:val="00615B58"/>
    <w:rsid w:val="00656254"/>
    <w:rsid w:val="006603FC"/>
    <w:rsid w:val="006879DD"/>
    <w:rsid w:val="00691300"/>
    <w:rsid w:val="006A539C"/>
    <w:rsid w:val="006E482F"/>
    <w:rsid w:val="007017C0"/>
    <w:rsid w:val="00706A52"/>
    <w:rsid w:val="00763059"/>
    <w:rsid w:val="007656B3"/>
    <w:rsid w:val="007C27E6"/>
    <w:rsid w:val="008D4B2B"/>
    <w:rsid w:val="008E1F8B"/>
    <w:rsid w:val="008F1D39"/>
    <w:rsid w:val="00933B17"/>
    <w:rsid w:val="00987F42"/>
    <w:rsid w:val="009C775D"/>
    <w:rsid w:val="00A808A8"/>
    <w:rsid w:val="00AA5EE1"/>
    <w:rsid w:val="00AD7C71"/>
    <w:rsid w:val="00B41D72"/>
    <w:rsid w:val="00B96DE8"/>
    <w:rsid w:val="00BA04FC"/>
    <w:rsid w:val="00BB0921"/>
    <w:rsid w:val="00BD0A02"/>
    <w:rsid w:val="00C63C9D"/>
    <w:rsid w:val="00CE39B3"/>
    <w:rsid w:val="00D06C3D"/>
    <w:rsid w:val="00D61A07"/>
    <w:rsid w:val="00D87EFE"/>
    <w:rsid w:val="00D97AB3"/>
    <w:rsid w:val="00DB7CB0"/>
    <w:rsid w:val="00E33972"/>
    <w:rsid w:val="00E35D84"/>
    <w:rsid w:val="00E74DE1"/>
    <w:rsid w:val="00F213AA"/>
    <w:rsid w:val="00F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7C71"/>
    <w:pPr>
      <w:spacing w:line="115" w:lineRule="exact"/>
      <w:ind w:hanging="1584"/>
    </w:pPr>
  </w:style>
  <w:style w:type="paragraph" w:customStyle="1" w:styleId="Style2">
    <w:name w:val="Style2"/>
    <w:basedOn w:val="a"/>
    <w:uiPriority w:val="99"/>
    <w:rsid w:val="00AD7C71"/>
    <w:pPr>
      <w:spacing w:line="163" w:lineRule="exact"/>
      <w:jc w:val="both"/>
    </w:pPr>
  </w:style>
  <w:style w:type="paragraph" w:customStyle="1" w:styleId="Style3">
    <w:name w:val="Style3"/>
    <w:basedOn w:val="a"/>
    <w:uiPriority w:val="99"/>
    <w:rsid w:val="00AD7C71"/>
    <w:pPr>
      <w:spacing w:line="398" w:lineRule="exact"/>
      <w:ind w:firstLine="1474"/>
    </w:pPr>
  </w:style>
  <w:style w:type="paragraph" w:customStyle="1" w:styleId="Style4">
    <w:name w:val="Style4"/>
    <w:basedOn w:val="a"/>
    <w:uiPriority w:val="99"/>
    <w:rsid w:val="00AD7C71"/>
    <w:pPr>
      <w:spacing w:line="154" w:lineRule="exact"/>
      <w:jc w:val="center"/>
    </w:pPr>
  </w:style>
  <w:style w:type="paragraph" w:customStyle="1" w:styleId="Style5">
    <w:name w:val="Style5"/>
    <w:basedOn w:val="a"/>
    <w:uiPriority w:val="99"/>
    <w:rsid w:val="00AD7C71"/>
    <w:pPr>
      <w:spacing w:line="163" w:lineRule="exact"/>
      <w:ind w:firstLine="374"/>
      <w:jc w:val="both"/>
    </w:pPr>
  </w:style>
  <w:style w:type="paragraph" w:customStyle="1" w:styleId="Style6">
    <w:name w:val="Style6"/>
    <w:basedOn w:val="a"/>
    <w:uiPriority w:val="99"/>
    <w:rsid w:val="00AD7C71"/>
    <w:pPr>
      <w:spacing w:line="158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AD7C71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rsid w:val="00AD7C71"/>
    <w:pPr>
      <w:spacing w:line="235" w:lineRule="exact"/>
      <w:jc w:val="both"/>
    </w:pPr>
  </w:style>
  <w:style w:type="paragraph" w:customStyle="1" w:styleId="Style9">
    <w:name w:val="Style9"/>
    <w:basedOn w:val="a"/>
    <w:uiPriority w:val="99"/>
    <w:rsid w:val="00AD7C71"/>
    <w:pPr>
      <w:spacing w:line="163" w:lineRule="exact"/>
      <w:ind w:firstLine="298"/>
      <w:jc w:val="both"/>
    </w:pPr>
  </w:style>
  <w:style w:type="paragraph" w:customStyle="1" w:styleId="Style10">
    <w:name w:val="Style10"/>
    <w:basedOn w:val="a"/>
    <w:uiPriority w:val="99"/>
    <w:rsid w:val="00AD7C71"/>
    <w:pPr>
      <w:spacing w:line="394" w:lineRule="exact"/>
      <w:ind w:firstLine="2856"/>
    </w:pPr>
  </w:style>
  <w:style w:type="paragraph" w:customStyle="1" w:styleId="Style11">
    <w:name w:val="Style11"/>
    <w:basedOn w:val="a"/>
    <w:uiPriority w:val="99"/>
    <w:rsid w:val="00AD7C71"/>
    <w:pPr>
      <w:spacing w:line="236" w:lineRule="exact"/>
      <w:ind w:firstLine="461"/>
      <w:jc w:val="both"/>
    </w:pPr>
  </w:style>
  <w:style w:type="character" w:customStyle="1" w:styleId="FontStyle13">
    <w:name w:val="Font Style13"/>
    <w:basedOn w:val="a0"/>
    <w:uiPriority w:val="99"/>
    <w:rsid w:val="00AD7C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D7C7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D7C71"/>
    <w:rPr>
      <w:rFonts w:ascii="Times New Roman" w:hAnsi="Times New Roman" w:cs="Times New Roman"/>
      <w:sz w:val="12"/>
      <w:szCs w:val="12"/>
    </w:rPr>
  </w:style>
  <w:style w:type="paragraph" w:styleId="a3">
    <w:name w:val="footnote text"/>
    <w:basedOn w:val="a"/>
    <w:link w:val="a4"/>
    <w:uiPriority w:val="99"/>
    <w:semiHidden/>
    <w:rsid w:val="00041E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13AA"/>
    <w:rPr>
      <w:rFonts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041E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E7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13AA"/>
    <w:rPr>
      <w:rFonts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 А. Зель</dc:creator>
  <cp:keywords/>
  <dc:description/>
  <cp:lastModifiedBy>Марьяна К. Паравян</cp:lastModifiedBy>
  <cp:revision>4</cp:revision>
  <cp:lastPrinted>2015-07-08T08:11:00Z</cp:lastPrinted>
  <dcterms:created xsi:type="dcterms:W3CDTF">2017-03-01T11:37:00Z</dcterms:created>
  <dcterms:modified xsi:type="dcterms:W3CDTF">2017-03-10T05:29:00Z</dcterms:modified>
</cp:coreProperties>
</file>