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7E2" w:rsidRDefault="00FC67E2" w:rsidP="00612D61">
      <w:pPr>
        <w:jc w:val="center"/>
        <w:rPr>
          <w:b/>
          <w:sz w:val="28"/>
          <w:szCs w:val="28"/>
        </w:rPr>
      </w:pPr>
      <w:r w:rsidRPr="00FC67E2">
        <w:rPr>
          <w:b/>
          <w:sz w:val="28"/>
          <w:szCs w:val="28"/>
        </w:rPr>
        <w:t xml:space="preserve">Пример оформления </w:t>
      </w:r>
      <w:r w:rsidR="00672050">
        <w:rPr>
          <w:b/>
          <w:sz w:val="28"/>
          <w:szCs w:val="28"/>
        </w:rPr>
        <w:t>рукописи</w:t>
      </w:r>
      <w:r w:rsidR="00845497">
        <w:rPr>
          <w:b/>
          <w:sz w:val="28"/>
          <w:szCs w:val="28"/>
        </w:rPr>
        <w:t xml:space="preserve"> в научно-практический сетевой электронный </w:t>
      </w:r>
      <w:r w:rsidRPr="00FC67E2">
        <w:rPr>
          <w:b/>
          <w:sz w:val="28"/>
          <w:szCs w:val="28"/>
        </w:rPr>
        <w:t xml:space="preserve">журнал </w:t>
      </w:r>
    </w:p>
    <w:p w:rsidR="00FC67E2" w:rsidRPr="00FC67E2" w:rsidRDefault="00FC67E2" w:rsidP="00FC67E2">
      <w:pPr>
        <w:rPr>
          <w:sz w:val="28"/>
          <w:szCs w:val="28"/>
        </w:rPr>
      </w:pPr>
    </w:p>
    <w:p w:rsidR="00D57B3A" w:rsidRDefault="00FC67E2" w:rsidP="00FC67E2">
      <w:pPr>
        <w:ind w:firstLine="340"/>
        <w:rPr>
          <w:rFonts w:ascii="Arial" w:hAnsi="Arial" w:cs="Arial"/>
          <w:sz w:val="20"/>
          <w:szCs w:val="20"/>
        </w:rPr>
      </w:pPr>
      <w:r w:rsidRPr="00FC67E2">
        <w:rPr>
          <w:rFonts w:ascii="Arial" w:hAnsi="Arial" w:cs="Arial"/>
          <w:sz w:val="20"/>
          <w:szCs w:val="20"/>
        </w:rPr>
        <w:t>УДК 624.15</w:t>
      </w:r>
    </w:p>
    <w:p w:rsidR="00FC67E2" w:rsidRDefault="00FC67E2" w:rsidP="00FC67E2">
      <w:pPr>
        <w:ind w:firstLine="340"/>
        <w:rPr>
          <w:rFonts w:ascii="Arial" w:hAnsi="Arial" w:cs="Arial"/>
          <w:sz w:val="20"/>
          <w:szCs w:val="20"/>
        </w:rPr>
      </w:pPr>
    </w:p>
    <w:p w:rsidR="000E4542" w:rsidRDefault="000E4542" w:rsidP="000E4542">
      <w:pPr>
        <w:jc w:val="center"/>
        <w:rPr>
          <w:rFonts w:ascii="Arial" w:hAnsi="Arial" w:cs="Arial"/>
          <w:b/>
        </w:rPr>
      </w:pPr>
      <w:r w:rsidRPr="00EA0297">
        <w:rPr>
          <w:rFonts w:ascii="Arial" w:hAnsi="Arial" w:cs="Arial"/>
          <w:b/>
        </w:rPr>
        <w:t xml:space="preserve">КРИТЕРИИ ЭФФЕКТИВНОСТИ ОСНОВНЫХ МЕХАНИЗМОВ </w:t>
      </w:r>
    </w:p>
    <w:p w:rsidR="000E4542" w:rsidRDefault="000E4542" w:rsidP="000E4542">
      <w:pPr>
        <w:jc w:val="center"/>
        <w:rPr>
          <w:rFonts w:ascii="Arial" w:hAnsi="Arial" w:cs="Arial"/>
          <w:b/>
        </w:rPr>
      </w:pPr>
      <w:r w:rsidRPr="00EA0297">
        <w:rPr>
          <w:rFonts w:ascii="Arial" w:hAnsi="Arial" w:cs="Arial"/>
          <w:b/>
        </w:rPr>
        <w:t>МОСТОВЫХ КРАНОВ</w:t>
      </w:r>
    </w:p>
    <w:p w:rsidR="000E4542" w:rsidRPr="000E4542" w:rsidRDefault="000E4542" w:rsidP="000E4542">
      <w:pPr>
        <w:jc w:val="center"/>
        <w:rPr>
          <w:rFonts w:ascii="Arial" w:hAnsi="Arial" w:cs="Arial"/>
          <w:b/>
          <w:sz w:val="12"/>
          <w:szCs w:val="12"/>
        </w:rPr>
      </w:pPr>
    </w:p>
    <w:p w:rsidR="00FC67E2" w:rsidRDefault="00FC67E2" w:rsidP="00FC67E2">
      <w:pPr>
        <w:jc w:val="center"/>
        <w:rPr>
          <w:rFonts w:ascii="Arial" w:hAnsi="Arial" w:cs="Arial"/>
          <w:b/>
          <w:vertAlign w:val="superscript"/>
        </w:rPr>
      </w:pPr>
      <w:r w:rsidRPr="00EA0297">
        <w:rPr>
          <w:rFonts w:ascii="Arial" w:hAnsi="Arial" w:cs="Arial"/>
          <w:b/>
        </w:rPr>
        <w:t>И.И. Иванов</w:t>
      </w:r>
      <w:proofErr w:type="gramStart"/>
      <w:r w:rsidRPr="00EA0297">
        <w:rPr>
          <w:rFonts w:ascii="Arial" w:hAnsi="Arial" w:cs="Arial"/>
          <w:b/>
          <w:vertAlign w:val="superscript"/>
        </w:rPr>
        <w:t>1</w:t>
      </w:r>
      <w:proofErr w:type="gramEnd"/>
      <w:r w:rsidRPr="00EA0297">
        <w:rPr>
          <w:rFonts w:ascii="Arial" w:hAnsi="Arial" w:cs="Arial"/>
          <w:b/>
        </w:rPr>
        <w:t>, П.П. Петров</w:t>
      </w:r>
      <w:r w:rsidRPr="00EA0297">
        <w:rPr>
          <w:rFonts w:ascii="Arial" w:hAnsi="Arial" w:cs="Arial"/>
          <w:b/>
          <w:vertAlign w:val="superscript"/>
        </w:rPr>
        <w:t>2</w:t>
      </w:r>
    </w:p>
    <w:p w:rsidR="00FC67E2" w:rsidRPr="00EA0297" w:rsidRDefault="00FC67E2" w:rsidP="00FC67E2">
      <w:pPr>
        <w:jc w:val="center"/>
        <w:rPr>
          <w:rFonts w:ascii="Arial" w:hAnsi="Arial" w:cs="Arial"/>
          <w:sz w:val="20"/>
          <w:szCs w:val="20"/>
        </w:rPr>
      </w:pPr>
      <w:r w:rsidRPr="00EA0297">
        <w:rPr>
          <w:rFonts w:ascii="Arial" w:hAnsi="Arial" w:cs="Arial"/>
          <w:sz w:val="20"/>
          <w:szCs w:val="20"/>
          <w:vertAlign w:val="superscript"/>
        </w:rPr>
        <w:t>1</w:t>
      </w:r>
      <w:r w:rsidRPr="00EA0297">
        <w:rPr>
          <w:rFonts w:ascii="Arial" w:hAnsi="Arial" w:cs="Arial"/>
          <w:sz w:val="20"/>
          <w:szCs w:val="20"/>
        </w:rPr>
        <w:t>Сибирск</w:t>
      </w:r>
      <w:r w:rsidR="0073593C">
        <w:rPr>
          <w:rFonts w:ascii="Arial" w:hAnsi="Arial" w:cs="Arial"/>
          <w:sz w:val="20"/>
          <w:szCs w:val="20"/>
        </w:rPr>
        <w:t>ий</w:t>
      </w:r>
      <w:r w:rsidRPr="00EA0297">
        <w:rPr>
          <w:rFonts w:ascii="Arial" w:hAnsi="Arial" w:cs="Arial"/>
          <w:sz w:val="20"/>
          <w:szCs w:val="20"/>
        </w:rPr>
        <w:t xml:space="preserve"> государственн</w:t>
      </w:r>
      <w:r w:rsidR="0073593C">
        <w:rPr>
          <w:rFonts w:ascii="Arial" w:hAnsi="Arial" w:cs="Arial"/>
          <w:sz w:val="20"/>
          <w:szCs w:val="20"/>
        </w:rPr>
        <w:t>ый</w:t>
      </w:r>
      <w:r w:rsidRPr="00EA0297">
        <w:rPr>
          <w:rFonts w:ascii="Arial" w:hAnsi="Arial" w:cs="Arial"/>
          <w:sz w:val="20"/>
          <w:szCs w:val="20"/>
        </w:rPr>
        <w:t xml:space="preserve"> автомобильно-дорожн</w:t>
      </w:r>
      <w:r w:rsidR="0073593C">
        <w:rPr>
          <w:rFonts w:ascii="Arial" w:hAnsi="Arial" w:cs="Arial"/>
          <w:sz w:val="20"/>
          <w:szCs w:val="20"/>
        </w:rPr>
        <w:t>ый</w:t>
      </w:r>
      <w:r w:rsidRPr="00EA0297">
        <w:rPr>
          <w:rFonts w:ascii="Arial" w:hAnsi="Arial" w:cs="Arial"/>
          <w:sz w:val="20"/>
          <w:szCs w:val="20"/>
        </w:rPr>
        <w:t xml:space="preserve"> </w:t>
      </w:r>
      <w:r w:rsidR="0073593C">
        <w:rPr>
          <w:rFonts w:ascii="Arial" w:hAnsi="Arial" w:cs="Arial"/>
          <w:sz w:val="20"/>
          <w:szCs w:val="20"/>
        </w:rPr>
        <w:t>университет</w:t>
      </w:r>
      <w:r w:rsidRPr="00EA0297">
        <w:rPr>
          <w:rFonts w:ascii="Arial" w:hAnsi="Arial" w:cs="Arial"/>
          <w:sz w:val="20"/>
          <w:szCs w:val="20"/>
        </w:rPr>
        <w:t xml:space="preserve"> «</w:t>
      </w:r>
      <w:proofErr w:type="spellStart"/>
      <w:r w:rsidRPr="00EA0297">
        <w:rPr>
          <w:rFonts w:ascii="Arial" w:hAnsi="Arial" w:cs="Arial"/>
          <w:sz w:val="20"/>
          <w:szCs w:val="20"/>
        </w:rPr>
        <w:t>СибАДИ</w:t>
      </w:r>
      <w:proofErr w:type="spellEnd"/>
      <w:r w:rsidRPr="00EA0297">
        <w:rPr>
          <w:rFonts w:ascii="Arial" w:hAnsi="Arial" w:cs="Arial"/>
          <w:sz w:val="20"/>
          <w:szCs w:val="20"/>
        </w:rPr>
        <w:t xml:space="preserve">», Омск, Россия; </w:t>
      </w:r>
      <w:r w:rsidRPr="00EA0297">
        <w:rPr>
          <w:rFonts w:ascii="Arial" w:hAnsi="Arial" w:cs="Arial"/>
          <w:sz w:val="20"/>
          <w:szCs w:val="20"/>
          <w:vertAlign w:val="superscript"/>
        </w:rPr>
        <w:t>2</w:t>
      </w:r>
      <w:r>
        <w:rPr>
          <w:rFonts w:ascii="Arial" w:hAnsi="Arial" w:cs="Arial"/>
          <w:sz w:val="20"/>
          <w:szCs w:val="20"/>
        </w:rPr>
        <w:t>Петр</w:t>
      </w:r>
      <w:r w:rsidR="0023226F">
        <w:rPr>
          <w:rFonts w:ascii="Arial" w:hAnsi="Arial" w:cs="Arial"/>
          <w:sz w:val="20"/>
          <w:szCs w:val="20"/>
        </w:rPr>
        <w:t>о</w:t>
      </w:r>
      <w:r>
        <w:rPr>
          <w:rFonts w:ascii="Arial" w:hAnsi="Arial" w:cs="Arial"/>
          <w:sz w:val="20"/>
          <w:szCs w:val="20"/>
        </w:rPr>
        <w:t>заводский государственный университет, Петрозаводск, Россия</w:t>
      </w:r>
    </w:p>
    <w:p w:rsidR="00FC67E2" w:rsidRPr="00EA0297" w:rsidRDefault="00FC67E2" w:rsidP="00FC67E2">
      <w:pPr>
        <w:jc w:val="center"/>
        <w:rPr>
          <w:rFonts w:ascii="Arial" w:hAnsi="Arial" w:cs="Arial"/>
          <w:b/>
          <w:vertAlign w:val="superscript"/>
        </w:rPr>
      </w:pPr>
    </w:p>
    <w:p w:rsidR="00FC67E2" w:rsidRPr="00612D61" w:rsidRDefault="00FC67E2" w:rsidP="00FC67E2">
      <w:pPr>
        <w:jc w:val="center"/>
        <w:rPr>
          <w:rFonts w:ascii="Arial" w:hAnsi="Arial" w:cs="Arial"/>
          <w:b/>
          <w:sz w:val="12"/>
          <w:szCs w:val="12"/>
        </w:rPr>
      </w:pPr>
    </w:p>
    <w:p w:rsidR="00FC67E2" w:rsidRPr="007B7351" w:rsidRDefault="00FC67E2" w:rsidP="00FC67E2">
      <w:pPr>
        <w:ind w:left="340" w:right="340" w:firstLine="340"/>
        <w:jc w:val="both"/>
        <w:rPr>
          <w:rFonts w:ascii="Arial" w:hAnsi="Arial" w:cs="Arial"/>
          <w:sz w:val="20"/>
          <w:szCs w:val="20"/>
        </w:rPr>
      </w:pPr>
      <w:r w:rsidRPr="007B7351">
        <w:rPr>
          <w:rFonts w:ascii="Arial" w:hAnsi="Arial" w:cs="Arial"/>
          <w:b/>
          <w:sz w:val="20"/>
          <w:szCs w:val="20"/>
        </w:rPr>
        <w:t>Аннотация.</w:t>
      </w:r>
      <w:r w:rsidRPr="007B7351">
        <w:rPr>
          <w:rFonts w:ascii="Arial" w:hAnsi="Arial" w:cs="Arial"/>
          <w:sz w:val="20"/>
          <w:szCs w:val="20"/>
        </w:rPr>
        <w:t xml:space="preserve"> Аннотация </w:t>
      </w:r>
      <w:proofErr w:type="spellStart"/>
      <w:r w:rsidRPr="007B7351">
        <w:rPr>
          <w:rFonts w:ascii="Arial" w:hAnsi="Arial" w:cs="Arial"/>
          <w:sz w:val="20"/>
          <w:szCs w:val="20"/>
        </w:rPr>
        <w:t>аннотация</w:t>
      </w:r>
      <w:proofErr w:type="spellEnd"/>
      <w:r w:rsidRPr="007B7351">
        <w:rPr>
          <w:rFonts w:ascii="Arial" w:hAnsi="Arial" w:cs="Arial"/>
          <w:sz w:val="20"/>
          <w:szCs w:val="20"/>
        </w:rPr>
        <w:t xml:space="preserve"> </w:t>
      </w:r>
      <w:proofErr w:type="spellStart"/>
      <w:proofErr w:type="gramStart"/>
      <w:r w:rsidRPr="007B7351">
        <w:rPr>
          <w:rFonts w:ascii="Arial" w:hAnsi="Arial" w:cs="Arial"/>
          <w:sz w:val="20"/>
          <w:szCs w:val="20"/>
        </w:rPr>
        <w:t>аннотация</w:t>
      </w:r>
      <w:proofErr w:type="spellEnd"/>
      <w:proofErr w:type="gramEnd"/>
      <w:r w:rsidRPr="007B7351">
        <w:rPr>
          <w:rFonts w:ascii="Arial" w:hAnsi="Arial" w:cs="Arial"/>
          <w:sz w:val="20"/>
          <w:szCs w:val="20"/>
        </w:rPr>
        <w:t xml:space="preserve"> </w:t>
      </w:r>
      <w:proofErr w:type="spellStart"/>
      <w:r w:rsidRPr="007B7351">
        <w:rPr>
          <w:rFonts w:ascii="Arial" w:hAnsi="Arial" w:cs="Arial"/>
          <w:sz w:val="20"/>
          <w:szCs w:val="20"/>
        </w:rPr>
        <w:t>аннотация</w:t>
      </w:r>
      <w:proofErr w:type="spellEnd"/>
      <w:r w:rsidRPr="007B7351">
        <w:rPr>
          <w:rFonts w:ascii="Arial" w:hAnsi="Arial" w:cs="Arial"/>
          <w:sz w:val="20"/>
          <w:szCs w:val="20"/>
        </w:rPr>
        <w:t xml:space="preserve"> </w:t>
      </w:r>
      <w:proofErr w:type="spellStart"/>
      <w:r w:rsidRPr="007B7351">
        <w:rPr>
          <w:rFonts w:ascii="Arial" w:hAnsi="Arial" w:cs="Arial"/>
          <w:sz w:val="20"/>
          <w:szCs w:val="20"/>
        </w:rPr>
        <w:t>аннотация</w:t>
      </w:r>
      <w:proofErr w:type="spellEnd"/>
      <w:r w:rsidRPr="007B7351">
        <w:rPr>
          <w:rFonts w:ascii="Arial" w:hAnsi="Arial" w:cs="Arial"/>
          <w:sz w:val="20"/>
          <w:szCs w:val="20"/>
        </w:rPr>
        <w:t xml:space="preserve"> </w:t>
      </w:r>
      <w:proofErr w:type="spellStart"/>
      <w:r w:rsidRPr="007B7351">
        <w:rPr>
          <w:rFonts w:ascii="Arial" w:hAnsi="Arial" w:cs="Arial"/>
          <w:sz w:val="20"/>
          <w:szCs w:val="20"/>
        </w:rPr>
        <w:t>аннотация</w:t>
      </w:r>
      <w:proofErr w:type="spellEnd"/>
      <w:r w:rsidRPr="007B7351">
        <w:rPr>
          <w:rFonts w:ascii="Arial" w:hAnsi="Arial" w:cs="Arial"/>
          <w:sz w:val="20"/>
          <w:szCs w:val="20"/>
        </w:rPr>
        <w:t xml:space="preserve"> </w:t>
      </w:r>
      <w:proofErr w:type="spellStart"/>
      <w:r w:rsidRPr="007B7351">
        <w:rPr>
          <w:rFonts w:ascii="Arial" w:hAnsi="Arial" w:cs="Arial"/>
          <w:sz w:val="20"/>
          <w:szCs w:val="20"/>
        </w:rPr>
        <w:t>аннотация</w:t>
      </w:r>
      <w:proofErr w:type="spellEnd"/>
      <w:r w:rsidRPr="007B7351">
        <w:rPr>
          <w:rFonts w:ascii="Arial" w:hAnsi="Arial" w:cs="Arial"/>
          <w:sz w:val="20"/>
          <w:szCs w:val="20"/>
        </w:rPr>
        <w:t xml:space="preserve"> </w:t>
      </w:r>
      <w:proofErr w:type="spellStart"/>
      <w:r w:rsidRPr="007B7351">
        <w:rPr>
          <w:rFonts w:ascii="Arial" w:hAnsi="Arial" w:cs="Arial"/>
          <w:sz w:val="20"/>
          <w:szCs w:val="20"/>
        </w:rPr>
        <w:t>аннотация</w:t>
      </w:r>
      <w:proofErr w:type="spellEnd"/>
      <w:r w:rsidRPr="007B7351">
        <w:rPr>
          <w:rFonts w:ascii="Arial" w:hAnsi="Arial" w:cs="Arial"/>
          <w:sz w:val="20"/>
          <w:szCs w:val="20"/>
        </w:rPr>
        <w:t xml:space="preserve"> </w:t>
      </w:r>
      <w:proofErr w:type="spellStart"/>
      <w:r w:rsidRPr="007B7351">
        <w:rPr>
          <w:rFonts w:ascii="Arial" w:hAnsi="Arial" w:cs="Arial"/>
          <w:sz w:val="20"/>
          <w:szCs w:val="20"/>
        </w:rPr>
        <w:t>аннотация</w:t>
      </w:r>
      <w:proofErr w:type="spellEnd"/>
      <w:r w:rsidRPr="007B7351">
        <w:rPr>
          <w:rFonts w:ascii="Arial" w:hAnsi="Arial" w:cs="Arial"/>
          <w:sz w:val="20"/>
          <w:szCs w:val="20"/>
        </w:rPr>
        <w:t xml:space="preserve"> </w:t>
      </w:r>
      <w:proofErr w:type="spellStart"/>
      <w:r w:rsidRPr="007B7351">
        <w:rPr>
          <w:rFonts w:ascii="Arial" w:hAnsi="Arial" w:cs="Arial"/>
          <w:sz w:val="20"/>
          <w:szCs w:val="20"/>
        </w:rPr>
        <w:t>аннотация</w:t>
      </w:r>
      <w:proofErr w:type="spellEnd"/>
      <w:r w:rsidRPr="007B7351">
        <w:rPr>
          <w:rFonts w:ascii="Arial" w:hAnsi="Arial" w:cs="Arial"/>
          <w:sz w:val="20"/>
          <w:szCs w:val="20"/>
        </w:rPr>
        <w:t xml:space="preserve"> </w:t>
      </w:r>
      <w:proofErr w:type="spellStart"/>
      <w:r w:rsidRPr="007B7351">
        <w:rPr>
          <w:rFonts w:ascii="Arial" w:hAnsi="Arial" w:cs="Arial"/>
          <w:sz w:val="20"/>
          <w:szCs w:val="20"/>
        </w:rPr>
        <w:t>аннотация</w:t>
      </w:r>
      <w:proofErr w:type="spellEnd"/>
      <w:r w:rsidRPr="007B7351">
        <w:rPr>
          <w:rFonts w:ascii="Arial" w:hAnsi="Arial" w:cs="Arial"/>
          <w:sz w:val="20"/>
          <w:szCs w:val="20"/>
        </w:rPr>
        <w:t xml:space="preserve"> </w:t>
      </w:r>
      <w:proofErr w:type="spellStart"/>
      <w:r w:rsidRPr="007B7351">
        <w:rPr>
          <w:rFonts w:ascii="Arial" w:hAnsi="Arial" w:cs="Arial"/>
          <w:sz w:val="20"/>
          <w:szCs w:val="20"/>
        </w:rPr>
        <w:t>аннотация</w:t>
      </w:r>
      <w:proofErr w:type="spellEnd"/>
      <w:r w:rsidRPr="007B7351">
        <w:rPr>
          <w:rFonts w:ascii="Arial" w:hAnsi="Arial" w:cs="Arial"/>
          <w:sz w:val="20"/>
          <w:szCs w:val="20"/>
        </w:rPr>
        <w:t xml:space="preserve"> </w:t>
      </w:r>
      <w:proofErr w:type="spellStart"/>
      <w:r w:rsidRPr="007B7351">
        <w:rPr>
          <w:rFonts w:ascii="Arial" w:hAnsi="Arial" w:cs="Arial"/>
          <w:sz w:val="20"/>
          <w:szCs w:val="20"/>
        </w:rPr>
        <w:t>аннотация</w:t>
      </w:r>
      <w:proofErr w:type="spellEnd"/>
      <w:r w:rsidRPr="007B7351">
        <w:rPr>
          <w:rFonts w:ascii="Arial" w:hAnsi="Arial" w:cs="Arial"/>
          <w:sz w:val="20"/>
          <w:szCs w:val="20"/>
        </w:rPr>
        <w:t xml:space="preserve"> </w:t>
      </w:r>
      <w:proofErr w:type="spellStart"/>
      <w:r w:rsidRPr="007B7351">
        <w:rPr>
          <w:rFonts w:ascii="Arial" w:hAnsi="Arial" w:cs="Arial"/>
          <w:sz w:val="20"/>
          <w:szCs w:val="20"/>
        </w:rPr>
        <w:t>аннотация</w:t>
      </w:r>
      <w:proofErr w:type="spellEnd"/>
      <w:r w:rsidRPr="007B7351">
        <w:rPr>
          <w:rFonts w:ascii="Arial" w:hAnsi="Arial" w:cs="Arial"/>
          <w:sz w:val="20"/>
          <w:szCs w:val="20"/>
        </w:rPr>
        <w:t xml:space="preserve"> </w:t>
      </w:r>
      <w:proofErr w:type="spellStart"/>
      <w:r w:rsidRPr="007B7351">
        <w:rPr>
          <w:rFonts w:ascii="Arial" w:hAnsi="Arial" w:cs="Arial"/>
          <w:sz w:val="20"/>
          <w:szCs w:val="20"/>
        </w:rPr>
        <w:t>аннотация</w:t>
      </w:r>
      <w:proofErr w:type="spellEnd"/>
      <w:r w:rsidRPr="007B7351">
        <w:rPr>
          <w:rFonts w:ascii="Arial" w:hAnsi="Arial" w:cs="Arial"/>
          <w:sz w:val="20"/>
          <w:szCs w:val="20"/>
        </w:rPr>
        <w:t xml:space="preserve"> </w:t>
      </w:r>
      <w:proofErr w:type="spellStart"/>
      <w:r w:rsidRPr="007B7351">
        <w:rPr>
          <w:rFonts w:ascii="Arial" w:hAnsi="Arial" w:cs="Arial"/>
          <w:sz w:val="20"/>
          <w:szCs w:val="20"/>
        </w:rPr>
        <w:t>аннотация</w:t>
      </w:r>
      <w:proofErr w:type="spellEnd"/>
      <w:r w:rsidRPr="007B7351">
        <w:rPr>
          <w:rFonts w:ascii="Arial" w:hAnsi="Arial" w:cs="Arial"/>
          <w:sz w:val="20"/>
          <w:szCs w:val="20"/>
        </w:rPr>
        <w:t xml:space="preserve"> </w:t>
      </w:r>
      <w:proofErr w:type="spellStart"/>
      <w:r w:rsidRPr="007B7351">
        <w:rPr>
          <w:rFonts w:ascii="Arial" w:hAnsi="Arial" w:cs="Arial"/>
          <w:sz w:val="20"/>
          <w:szCs w:val="20"/>
        </w:rPr>
        <w:t>аннотация</w:t>
      </w:r>
      <w:proofErr w:type="spellEnd"/>
      <w:r w:rsidRPr="007B7351">
        <w:rPr>
          <w:rFonts w:ascii="Arial" w:hAnsi="Arial" w:cs="Arial"/>
          <w:sz w:val="20"/>
          <w:szCs w:val="20"/>
        </w:rPr>
        <w:t xml:space="preserve"> </w:t>
      </w:r>
      <w:proofErr w:type="spellStart"/>
      <w:r w:rsidRPr="007B7351">
        <w:rPr>
          <w:rFonts w:ascii="Arial" w:hAnsi="Arial" w:cs="Arial"/>
          <w:sz w:val="20"/>
          <w:szCs w:val="20"/>
        </w:rPr>
        <w:t>аннотация</w:t>
      </w:r>
      <w:proofErr w:type="spellEnd"/>
      <w:r w:rsidRPr="007B7351">
        <w:rPr>
          <w:rFonts w:ascii="Arial" w:hAnsi="Arial" w:cs="Arial"/>
          <w:sz w:val="20"/>
          <w:szCs w:val="20"/>
        </w:rPr>
        <w:t xml:space="preserve"> </w:t>
      </w:r>
      <w:proofErr w:type="spellStart"/>
      <w:r w:rsidRPr="007B7351">
        <w:rPr>
          <w:rFonts w:ascii="Arial" w:hAnsi="Arial" w:cs="Arial"/>
          <w:sz w:val="20"/>
          <w:szCs w:val="20"/>
        </w:rPr>
        <w:t>аннотация</w:t>
      </w:r>
      <w:proofErr w:type="spellEnd"/>
      <w:r w:rsidRPr="007B7351">
        <w:rPr>
          <w:rFonts w:ascii="Arial" w:hAnsi="Arial" w:cs="Arial"/>
          <w:sz w:val="20"/>
          <w:szCs w:val="20"/>
        </w:rPr>
        <w:t xml:space="preserve"> </w:t>
      </w:r>
      <w:proofErr w:type="spellStart"/>
      <w:r w:rsidRPr="007B7351">
        <w:rPr>
          <w:rFonts w:ascii="Arial" w:hAnsi="Arial" w:cs="Arial"/>
          <w:sz w:val="20"/>
          <w:szCs w:val="20"/>
        </w:rPr>
        <w:t>аннотация</w:t>
      </w:r>
      <w:proofErr w:type="spellEnd"/>
      <w:r w:rsidRPr="007B7351">
        <w:rPr>
          <w:rFonts w:ascii="Arial" w:hAnsi="Arial" w:cs="Arial"/>
          <w:sz w:val="20"/>
          <w:szCs w:val="20"/>
        </w:rPr>
        <w:t xml:space="preserve"> </w:t>
      </w:r>
      <w:proofErr w:type="spellStart"/>
      <w:r w:rsidRPr="007B7351">
        <w:rPr>
          <w:rFonts w:ascii="Arial" w:hAnsi="Arial" w:cs="Arial"/>
          <w:sz w:val="20"/>
          <w:szCs w:val="20"/>
        </w:rPr>
        <w:t>аннотация</w:t>
      </w:r>
      <w:proofErr w:type="spellEnd"/>
      <w:r w:rsidRPr="007B7351">
        <w:rPr>
          <w:rFonts w:ascii="Arial" w:hAnsi="Arial" w:cs="Arial"/>
          <w:sz w:val="20"/>
          <w:szCs w:val="20"/>
        </w:rPr>
        <w:t xml:space="preserve"> </w:t>
      </w:r>
      <w:proofErr w:type="spellStart"/>
      <w:r w:rsidRPr="007B7351">
        <w:rPr>
          <w:rFonts w:ascii="Arial" w:hAnsi="Arial" w:cs="Arial"/>
          <w:sz w:val="20"/>
          <w:szCs w:val="20"/>
        </w:rPr>
        <w:t>аннотация</w:t>
      </w:r>
      <w:proofErr w:type="spellEnd"/>
      <w:r w:rsidRPr="007B7351">
        <w:rPr>
          <w:rFonts w:ascii="Arial" w:hAnsi="Arial" w:cs="Arial"/>
          <w:sz w:val="20"/>
          <w:szCs w:val="20"/>
        </w:rPr>
        <w:t xml:space="preserve"> </w:t>
      </w:r>
      <w:proofErr w:type="spellStart"/>
      <w:r w:rsidRPr="007B7351">
        <w:rPr>
          <w:rFonts w:ascii="Arial" w:hAnsi="Arial" w:cs="Arial"/>
          <w:sz w:val="20"/>
          <w:szCs w:val="20"/>
        </w:rPr>
        <w:t>аннотацияаннотация</w:t>
      </w:r>
      <w:proofErr w:type="spellEnd"/>
      <w:r w:rsidRPr="007B7351">
        <w:rPr>
          <w:rFonts w:ascii="Arial" w:hAnsi="Arial" w:cs="Arial"/>
          <w:sz w:val="20"/>
          <w:szCs w:val="20"/>
        </w:rPr>
        <w:t xml:space="preserve"> аннотация </w:t>
      </w:r>
      <w:proofErr w:type="spellStart"/>
      <w:r w:rsidRPr="007B7351">
        <w:rPr>
          <w:rFonts w:ascii="Arial" w:hAnsi="Arial" w:cs="Arial"/>
          <w:sz w:val="20"/>
          <w:szCs w:val="20"/>
        </w:rPr>
        <w:t>аннотация</w:t>
      </w:r>
      <w:proofErr w:type="spellEnd"/>
      <w:r w:rsidRPr="007B7351">
        <w:rPr>
          <w:rFonts w:ascii="Arial" w:hAnsi="Arial" w:cs="Arial"/>
          <w:sz w:val="20"/>
          <w:szCs w:val="20"/>
        </w:rPr>
        <w:t xml:space="preserve"> </w:t>
      </w:r>
      <w:proofErr w:type="spellStart"/>
      <w:r w:rsidRPr="007B7351">
        <w:rPr>
          <w:rFonts w:ascii="Arial" w:hAnsi="Arial" w:cs="Arial"/>
          <w:sz w:val="20"/>
          <w:szCs w:val="20"/>
        </w:rPr>
        <w:t>аннотация</w:t>
      </w:r>
      <w:proofErr w:type="spellEnd"/>
      <w:r w:rsidRPr="007B7351">
        <w:rPr>
          <w:rFonts w:ascii="Arial" w:hAnsi="Arial" w:cs="Arial"/>
          <w:sz w:val="20"/>
          <w:szCs w:val="20"/>
        </w:rPr>
        <w:t xml:space="preserve"> </w:t>
      </w:r>
      <w:proofErr w:type="spellStart"/>
      <w:r w:rsidRPr="007B7351">
        <w:rPr>
          <w:rFonts w:ascii="Arial" w:hAnsi="Arial" w:cs="Arial"/>
          <w:sz w:val="20"/>
          <w:szCs w:val="20"/>
        </w:rPr>
        <w:t>аннотация</w:t>
      </w:r>
      <w:proofErr w:type="spellEnd"/>
      <w:r w:rsidRPr="007B7351">
        <w:rPr>
          <w:rFonts w:ascii="Arial" w:hAnsi="Arial" w:cs="Arial"/>
          <w:sz w:val="20"/>
          <w:szCs w:val="20"/>
        </w:rPr>
        <w:t xml:space="preserve"> </w:t>
      </w:r>
      <w:proofErr w:type="spellStart"/>
      <w:r w:rsidRPr="007B7351">
        <w:rPr>
          <w:rFonts w:ascii="Arial" w:hAnsi="Arial" w:cs="Arial"/>
          <w:sz w:val="20"/>
          <w:szCs w:val="20"/>
        </w:rPr>
        <w:t>аннотация</w:t>
      </w:r>
      <w:proofErr w:type="spellEnd"/>
      <w:r w:rsidRPr="007B7351">
        <w:rPr>
          <w:rFonts w:ascii="Arial" w:hAnsi="Arial" w:cs="Arial"/>
          <w:sz w:val="20"/>
          <w:szCs w:val="20"/>
        </w:rPr>
        <w:t xml:space="preserve"> </w:t>
      </w:r>
      <w:proofErr w:type="spellStart"/>
      <w:r w:rsidRPr="007B7351">
        <w:rPr>
          <w:rFonts w:ascii="Arial" w:hAnsi="Arial" w:cs="Arial"/>
          <w:sz w:val="20"/>
          <w:szCs w:val="20"/>
        </w:rPr>
        <w:t>аннотация</w:t>
      </w:r>
      <w:proofErr w:type="spellEnd"/>
      <w:r w:rsidRPr="007B7351">
        <w:rPr>
          <w:rFonts w:ascii="Arial" w:hAnsi="Arial" w:cs="Arial"/>
          <w:sz w:val="20"/>
          <w:szCs w:val="20"/>
        </w:rPr>
        <w:t xml:space="preserve"> </w:t>
      </w:r>
      <w:proofErr w:type="spellStart"/>
      <w:r w:rsidRPr="007B7351">
        <w:rPr>
          <w:rFonts w:ascii="Arial" w:hAnsi="Arial" w:cs="Arial"/>
          <w:sz w:val="20"/>
          <w:szCs w:val="20"/>
        </w:rPr>
        <w:t>аннотация</w:t>
      </w:r>
      <w:proofErr w:type="spellEnd"/>
      <w:r w:rsidRPr="007B7351">
        <w:rPr>
          <w:rFonts w:ascii="Arial" w:hAnsi="Arial" w:cs="Arial"/>
          <w:sz w:val="20"/>
          <w:szCs w:val="20"/>
        </w:rPr>
        <w:t xml:space="preserve"> </w:t>
      </w:r>
      <w:proofErr w:type="spellStart"/>
      <w:r w:rsidRPr="007B7351">
        <w:rPr>
          <w:rFonts w:ascii="Arial" w:hAnsi="Arial" w:cs="Arial"/>
          <w:sz w:val="20"/>
          <w:szCs w:val="20"/>
        </w:rPr>
        <w:t>аннотация</w:t>
      </w:r>
      <w:proofErr w:type="spellEnd"/>
      <w:r w:rsidRPr="007B7351">
        <w:rPr>
          <w:rFonts w:ascii="Arial" w:hAnsi="Arial" w:cs="Arial"/>
          <w:sz w:val="20"/>
          <w:szCs w:val="20"/>
        </w:rPr>
        <w:t xml:space="preserve"> </w:t>
      </w:r>
      <w:proofErr w:type="spellStart"/>
      <w:r w:rsidRPr="007B7351">
        <w:rPr>
          <w:rFonts w:ascii="Arial" w:hAnsi="Arial" w:cs="Arial"/>
          <w:sz w:val="20"/>
          <w:szCs w:val="20"/>
        </w:rPr>
        <w:t>аннотация</w:t>
      </w:r>
      <w:proofErr w:type="spellEnd"/>
      <w:r w:rsidRPr="007B7351">
        <w:rPr>
          <w:rFonts w:ascii="Arial" w:hAnsi="Arial" w:cs="Arial"/>
          <w:sz w:val="20"/>
          <w:szCs w:val="20"/>
        </w:rPr>
        <w:t xml:space="preserve"> </w:t>
      </w:r>
      <w:proofErr w:type="spellStart"/>
      <w:r w:rsidRPr="007B7351">
        <w:rPr>
          <w:rFonts w:ascii="Arial" w:hAnsi="Arial" w:cs="Arial"/>
          <w:sz w:val="20"/>
          <w:szCs w:val="20"/>
        </w:rPr>
        <w:t>аннотация</w:t>
      </w:r>
      <w:proofErr w:type="spellEnd"/>
      <w:r w:rsidRPr="007B7351">
        <w:rPr>
          <w:rFonts w:ascii="Arial" w:hAnsi="Arial" w:cs="Arial"/>
          <w:sz w:val="20"/>
          <w:szCs w:val="20"/>
        </w:rPr>
        <w:t xml:space="preserve"> </w:t>
      </w:r>
      <w:proofErr w:type="spellStart"/>
      <w:r w:rsidRPr="007B7351">
        <w:rPr>
          <w:rFonts w:ascii="Arial" w:hAnsi="Arial" w:cs="Arial"/>
          <w:sz w:val="20"/>
          <w:szCs w:val="20"/>
        </w:rPr>
        <w:t>аннотация</w:t>
      </w:r>
      <w:proofErr w:type="spellEnd"/>
      <w:r w:rsidRPr="007B7351">
        <w:rPr>
          <w:rFonts w:ascii="Arial" w:hAnsi="Arial" w:cs="Arial"/>
          <w:sz w:val="20"/>
          <w:szCs w:val="20"/>
        </w:rPr>
        <w:t xml:space="preserve"> </w:t>
      </w:r>
      <w:proofErr w:type="spellStart"/>
      <w:r w:rsidRPr="007B7351">
        <w:rPr>
          <w:rFonts w:ascii="Arial" w:hAnsi="Arial" w:cs="Arial"/>
          <w:sz w:val="20"/>
          <w:szCs w:val="20"/>
        </w:rPr>
        <w:t>аннотация</w:t>
      </w:r>
      <w:proofErr w:type="spellEnd"/>
      <w:r w:rsidRPr="007B7351">
        <w:rPr>
          <w:rFonts w:ascii="Arial" w:hAnsi="Arial" w:cs="Arial"/>
          <w:sz w:val="20"/>
          <w:szCs w:val="20"/>
        </w:rPr>
        <w:t xml:space="preserve"> </w:t>
      </w:r>
      <w:proofErr w:type="spellStart"/>
      <w:r w:rsidRPr="007B7351">
        <w:rPr>
          <w:rFonts w:ascii="Arial" w:hAnsi="Arial" w:cs="Arial"/>
          <w:sz w:val="20"/>
          <w:szCs w:val="20"/>
        </w:rPr>
        <w:t>аннотация</w:t>
      </w:r>
      <w:proofErr w:type="spellEnd"/>
      <w:r w:rsidRPr="007B7351">
        <w:rPr>
          <w:rFonts w:ascii="Arial" w:hAnsi="Arial" w:cs="Arial"/>
          <w:sz w:val="20"/>
          <w:szCs w:val="20"/>
        </w:rPr>
        <w:t xml:space="preserve"> </w:t>
      </w:r>
      <w:proofErr w:type="spellStart"/>
      <w:r w:rsidRPr="007B7351">
        <w:rPr>
          <w:rFonts w:ascii="Arial" w:hAnsi="Arial" w:cs="Arial"/>
          <w:sz w:val="20"/>
          <w:szCs w:val="20"/>
        </w:rPr>
        <w:t>аннотация</w:t>
      </w:r>
      <w:proofErr w:type="spellEnd"/>
      <w:r w:rsidRPr="007B7351">
        <w:rPr>
          <w:rFonts w:ascii="Arial" w:hAnsi="Arial" w:cs="Arial"/>
          <w:sz w:val="20"/>
          <w:szCs w:val="20"/>
        </w:rPr>
        <w:t xml:space="preserve"> </w:t>
      </w:r>
      <w:proofErr w:type="spellStart"/>
      <w:r w:rsidRPr="007B7351">
        <w:rPr>
          <w:rFonts w:ascii="Arial" w:hAnsi="Arial" w:cs="Arial"/>
          <w:sz w:val="20"/>
          <w:szCs w:val="20"/>
        </w:rPr>
        <w:t>аннотация</w:t>
      </w:r>
      <w:proofErr w:type="spellEnd"/>
      <w:r w:rsidRPr="007B7351">
        <w:rPr>
          <w:rFonts w:ascii="Arial" w:hAnsi="Arial" w:cs="Arial"/>
          <w:sz w:val="20"/>
          <w:szCs w:val="20"/>
        </w:rPr>
        <w:t xml:space="preserve"> </w:t>
      </w:r>
      <w:proofErr w:type="spellStart"/>
      <w:r w:rsidRPr="007B7351">
        <w:rPr>
          <w:rFonts w:ascii="Arial" w:hAnsi="Arial" w:cs="Arial"/>
          <w:sz w:val="20"/>
          <w:szCs w:val="20"/>
        </w:rPr>
        <w:t>аннотация</w:t>
      </w:r>
      <w:proofErr w:type="spellEnd"/>
      <w:r w:rsidRPr="007B7351">
        <w:rPr>
          <w:rFonts w:ascii="Arial" w:hAnsi="Arial" w:cs="Arial"/>
          <w:sz w:val="20"/>
          <w:szCs w:val="20"/>
        </w:rPr>
        <w:t xml:space="preserve"> </w:t>
      </w:r>
      <w:proofErr w:type="spellStart"/>
      <w:r w:rsidRPr="007B7351">
        <w:rPr>
          <w:rFonts w:ascii="Arial" w:hAnsi="Arial" w:cs="Arial"/>
          <w:sz w:val="20"/>
          <w:szCs w:val="20"/>
        </w:rPr>
        <w:t>аннотация</w:t>
      </w:r>
      <w:proofErr w:type="spellEnd"/>
      <w:r w:rsidRPr="007B7351">
        <w:rPr>
          <w:rFonts w:ascii="Arial" w:hAnsi="Arial" w:cs="Arial"/>
          <w:sz w:val="20"/>
          <w:szCs w:val="20"/>
        </w:rPr>
        <w:t xml:space="preserve"> </w:t>
      </w:r>
      <w:proofErr w:type="spellStart"/>
      <w:r w:rsidRPr="007B7351">
        <w:rPr>
          <w:rFonts w:ascii="Arial" w:hAnsi="Arial" w:cs="Arial"/>
          <w:sz w:val="20"/>
          <w:szCs w:val="20"/>
        </w:rPr>
        <w:t>аннотация</w:t>
      </w:r>
      <w:proofErr w:type="spellEnd"/>
      <w:r w:rsidRPr="007B7351">
        <w:rPr>
          <w:rFonts w:ascii="Arial" w:hAnsi="Arial" w:cs="Arial"/>
          <w:sz w:val="20"/>
          <w:szCs w:val="20"/>
        </w:rPr>
        <w:t xml:space="preserve"> </w:t>
      </w:r>
      <w:proofErr w:type="spellStart"/>
      <w:r w:rsidRPr="007B7351">
        <w:rPr>
          <w:rFonts w:ascii="Arial" w:hAnsi="Arial" w:cs="Arial"/>
          <w:sz w:val="20"/>
          <w:szCs w:val="20"/>
        </w:rPr>
        <w:t>аннотация</w:t>
      </w:r>
      <w:proofErr w:type="spellEnd"/>
      <w:r w:rsidRPr="007B7351">
        <w:rPr>
          <w:rFonts w:ascii="Arial" w:hAnsi="Arial" w:cs="Arial"/>
          <w:sz w:val="20"/>
          <w:szCs w:val="20"/>
        </w:rPr>
        <w:t xml:space="preserve"> </w:t>
      </w:r>
      <w:proofErr w:type="spellStart"/>
      <w:r w:rsidRPr="007B7351">
        <w:rPr>
          <w:rFonts w:ascii="Arial" w:hAnsi="Arial" w:cs="Arial"/>
          <w:sz w:val="20"/>
          <w:szCs w:val="20"/>
        </w:rPr>
        <w:t>аннотация</w:t>
      </w:r>
      <w:proofErr w:type="spellEnd"/>
      <w:r w:rsidRPr="007B7351">
        <w:rPr>
          <w:rFonts w:ascii="Arial" w:hAnsi="Arial" w:cs="Arial"/>
          <w:sz w:val="20"/>
          <w:szCs w:val="20"/>
        </w:rPr>
        <w:t xml:space="preserve"> </w:t>
      </w:r>
      <w:proofErr w:type="spellStart"/>
      <w:r w:rsidRPr="007B7351">
        <w:rPr>
          <w:rFonts w:ascii="Arial" w:hAnsi="Arial" w:cs="Arial"/>
          <w:sz w:val="20"/>
          <w:szCs w:val="20"/>
        </w:rPr>
        <w:t>аннотация</w:t>
      </w:r>
      <w:proofErr w:type="spellEnd"/>
      <w:r w:rsidRPr="007B7351">
        <w:rPr>
          <w:rFonts w:ascii="Arial" w:hAnsi="Arial" w:cs="Arial"/>
          <w:sz w:val="20"/>
          <w:szCs w:val="20"/>
        </w:rPr>
        <w:t xml:space="preserve"> </w:t>
      </w:r>
      <w:proofErr w:type="spellStart"/>
      <w:r w:rsidRPr="007B7351">
        <w:rPr>
          <w:rFonts w:ascii="Arial" w:hAnsi="Arial" w:cs="Arial"/>
          <w:sz w:val="20"/>
          <w:szCs w:val="20"/>
        </w:rPr>
        <w:t>аннотация</w:t>
      </w:r>
      <w:proofErr w:type="spellEnd"/>
      <w:r w:rsidRPr="007B7351">
        <w:rPr>
          <w:rFonts w:ascii="Arial" w:hAnsi="Arial" w:cs="Arial"/>
          <w:sz w:val="20"/>
          <w:szCs w:val="20"/>
        </w:rPr>
        <w:t xml:space="preserve"> </w:t>
      </w:r>
      <w:proofErr w:type="spellStart"/>
      <w:r w:rsidRPr="007B7351">
        <w:rPr>
          <w:rFonts w:ascii="Arial" w:hAnsi="Arial" w:cs="Arial"/>
          <w:sz w:val="20"/>
          <w:szCs w:val="20"/>
        </w:rPr>
        <w:t>аннотация</w:t>
      </w:r>
      <w:proofErr w:type="spellEnd"/>
      <w:r w:rsidRPr="007B7351">
        <w:rPr>
          <w:rFonts w:ascii="Arial" w:hAnsi="Arial" w:cs="Arial"/>
          <w:sz w:val="20"/>
          <w:szCs w:val="20"/>
        </w:rPr>
        <w:t xml:space="preserve"> </w:t>
      </w:r>
      <w:proofErr w:type="spellStart"/>
      <w:r w:rsidRPr="007B7351">
        <w:rPr>
          <w:rFonts w:ascii="Arial" w:hAnsi="Arial" w:cs="Arial"/>
          <w:sz w:val="20"/>
          <w:szCs w:val="20"/>
        </w:rPr>
        <w:t>аннотация</w:t>
      </w:r>
      <w:proofErr w:type="spellEnd"/>
      <w:r w:rsidRPr="007B7351">
        <w:rPr>
          <w:rFonts w:ascii="Arial" w:hAnsi="Arial" w:cs="Arial"/>
          <w:sz w:val="20"/>
          <w:szCs w:val="20"/>
        </w:rPr>
        <w:t xml:space="preserve"> </w:t>
      </w:r>
      <w:proofErr w:type="spellStart"/>
      <w:r w:rsidRPr="007B7351">
        <w:rPr>
          <w:rFonts w:ascii="Arial" w:hAnsi="Arial" w:cs="Arial"/>
          <w:sz w:val="20"/>
          <w:szCs w:val="20"/>
        </w:rPr>
        <w:t>аннотация</w:t>
      </w:r>
      <w:proofErr w:type="spellEnd"/>
      <w:r w:rsidRPr="007B7351">
        <w:rPr>
          <w:rFonts w:ascii="Arial" w:hAnsi="Arial" w:cs="Arial"/>
          <w:sz w:val="20"/>
          <w:szCs w:val="20"/>
        </w:rPr>
        <w:t xml:space="preserve"> </w:t>
      </w:r>
      <w:proofErr w:type="spellStart"/>
      <w:r w:rsidRPr="007B7351">
        <w:rPr>
          <w:rFonts w:ascii="Arial" w:hAnsi="Arial" w:cs="Arial"/>
          <w:sz w:val="20"/>
          <w:szCs w:val="20"/>
        </w:rPr>
        <w:t>аннотация</w:t>
      </w:r>
      <w:proofErr w:type="spellEnd"/>
      <w:r w:rsidRPr="007B7351">
        <w:rPr>
          <w:rFonts w:ascii="Arial" w:hAnsi="Arial" w:cs="Arial"/>
          <w:sz w:val="20"/>
          <w:szCs w:val="20"/>
        </w:rPr>
        <w:t xml:space="preserve"> </w:t>
      </w:r>
      <w:proofErr w:type="spellStart"/>
      <w:r w:rsidRPr="007B7351">
        <w:rPr>
          <w:rFonts w:ascii="Arial" w:hAnsi="Arial" w:cs="Arial"/>
          <w:sz w:val="20"/>
          <w:szCs w:val="20"/>
        </w:rPr>
        <w:t>аннотация</w:t>
      </w:r>
      <w:proofErr w:type="spellEnd"/>
      <w:r w:rsidRPr="007B7351">
        <w:rPr>
          <w:rFonts w:ascii="Arial" w:hAnsi="Arial" w:cs="Arial"/>
          <w:sz w:val="20"/>
          <w:szCs w:val="20"/>
        </w:rPr>
        <w:t xml:space="preserve"> </w:t>
      </w:r>
      <w:proofErr w:type="spellStart"/>
      <w:r w:rsidRPr="007B7351">
        <w:rPr>
          <w:rFonts w:ascii="Arial" w:hAnsi="Arial" w:cs="Arial"/>
          <w:sz w:val="20"/>
          <w:szCs w:val="20"/>
        </w:rPr>
        <w:t>аннотация</w:t>
      </w:r>
      <w:proofErr w:type="spellEnd"/>
      <w:r w:rsidRPr="007B7351">
        <w:rPr>
          <w:rFonts w:ascii="Arial" w:hAnsi="Arial" w:cs="Arial"/>
          <w:sz w:val="20"/>
          <w:szCs w:val="20"/>
        </w:rPr>
        <w:t xml:space="preserve"> </w:t>
      </w:r>
      <w:proofErr w:type="spellStart"/>
      <w:r w:rsidRPr="007B7351">
        <w:rPr>
          <w:rFonts w:ascii="Arial" w:hAnsi="Arial" w:cs="Arial"/>
          <w:sz w:val="20"/>
          <w:szCs w:val="20"/>
        </w:rPr>
        <w:t>аннотация</w:t>
      </w:r>
      <w:proofErr w:type="spellEnd"/>
      <w:r w:rsidRPr="007B7351">
        <w:rPr>
          <w:rFonts w:ascii="Arial" w:hAnsi="Arial" w:cs="Arial"/>
          <w:sz w:val="20"/>
          <w:szCs w:val="20"/>
        </w:rPr>
        <w:t xml:space="preserve"> </w:t>
      </w:r>
      <w:proofErr w:type="spellStart"/>
      <w:r w:rsidRPr="007B7351">
        <w:rPr>
          <w:rFonts w:ascii="Arial" w:hAnsi="Arial" w:cs="Arial"/>
          <w:sz w:val="20"/>
          <w:szCs w:val="20"/>
        </w:rPr>
        <w:t>аннотация</w:t>
      </w:r>
      <w:proofErr w:type="spellEnd"/>
      <w:r w:rsidR="007B7351" w:rsidRPr="007B7351">
        <w:rPr>
          <w:rFonts w:ascii="Arial" w:hAnsi="Arial" w:cs="Arial"/>
          <w:sz w:val="20"/>
          <w:szCs w:val="20"/>
        </w:rPr>
        <w:t xml:space="preserve"> </w:t>
      </w:r>
      <w:proofErr w:type="spellStart"/>
      <w:r w:rsidR="007B7351" w:rsidRPr="007B7351">
        <w:rPr>
          <w:rFonts w:ascii="Arial" w:hAnsi="Arial" w:cs="Arial"/>
          <w:sz w:val="20"/>
          <w:szCs w:val="20"/>
        </w:rPr>
        <w:t>аннотация</w:t>
      </w:r>
      <w:proofErr w:type="spellEnd"/>
      <w:r w:rsidR="007B7351" w:rsidRPr="007B7351">
        <w:rPr>
          <w:rFonts w:ascii="Arial" w:hAnsi="Arial" w:cs="Arial"/>
          <w:sz w:val="20"/>
          <w:szCs w:val="20"/>
        </w:rPr>
        <w:t xml:space="preserve"> </w:t>
      </w:r>
      <w:proofErr w:type="spellStart"/>
      <w:r w:rsidR="007B7351" w:rsidRPr="007B7351">
        <w:rPr>
          <w:rFonts w:ascii="Arial" w:hAnsi="Arial" w:cs="Arial"/>
          <w:sz w:val="20"/>
          <w:szCs w:val="20"/>
        </w:rPr>
        <w:t>аннотация</w:t>
      </w:r>
      <w:proofErr w:type="spellEnd"/>
      <w:r w:rsidR="007B7351">
        <w:rPr>
          <w:rFonts w:ascii="Arial" w:hAnsi="Arial" w:cs="Arial"/>
          <w:sz w:val="20"/>
          <w:szCs w:val="20"/>
        </w:rPr>
        <w:t>.</w:t>
      </w:r>
    </w:p>
    <w:p w:rsidR="007B7351" w:rsidRPr="00612D61" w:rsidRDefault="007B7351" w:rsidP="00FC67E2">
      <w:pPr>
        <w:ind w:left="340" w:right="340" w:firstLine="340"/>
        <w:jc w:val="both"/>
        <w:rPr>
          <w:b/>
          <w:sz w:val="12"/>
          <w:szCs w:val="12"/>
        </w:rPr>
      </w:pPr>
    </w:p>
    <w:p w:rsidR="00FC67E2" w:rsidRDefault="007B7351" w:rsidP="007B7351">
      <w:pPr>
        <w:ind w:left="340" w:right="340" w:firstLine="340"/>
        <w:jc w:val="both"/>
        <w:rPr>
          <w:rFonts w:ascii="Arial" w:hAnsi="Arial" w:cs="Arial"/>
          <w:b/>
          <w:sz w:val="20"/>
          <w:szCs w:val="20"/>
        </w:rPr>
      </w:pPr>
      <w:r w:rsidRPr="007B7351">
        <w:rPr>
          <w:rFonts w:ascii="Arial" w:hAnsi="Arial" w:cs="Arial"/>
          <w:b/>
          <w:sz w:val="20"/>
          <w:szCs w:val="20"/>
        </w:rPr>
        <w:t xml:space="preserve">Ключевые слова: </w:t>
      </w:r>
      <w:r w:rsidRPr="007B7351">
        <w:rPr>
          <w:rFonts w:ascii="Arial" w:hAnsi="Arial" w:cs="Arial"/>
          <w:sz w:val="20"/>
          <w:szCs w:val="20"/>
        </w:rPr>
        <w:t>текст, текст,</w:t>
      </w:r>
      <w:r w:rsidR="006C2AE5">
        <w:rPr>
          <w:rFonts w:ascii="Arial" w:hAnsi="Arial" w:cs="Arial"/>
          <w:sz w:val="20"/>
          <w:szCs w:val="20"/>
        </w:rPr>
        <w:t xml:space="preserve"> </w:t>
      </w:r>
      <w:r w:rsidRPr="007B7351">
        <w:rPr>
          <w:rFonts w:ascii="Arial" w:hAnsi="Arial" w:cs="Arial"/>
          <w:sz w:val="20"/>
          <w:szCs w:val="20"/>
        </w:rPr>
        <w:t>текст,</w:t>
      </w:r>
      <w:r w:rsidR="006C2AE5">
        <w:rPr>
          <w:rFonts w:ascii="Arial" w:hAnsi="Arial" w:cs="Arial"/>
          <w:sz w:val="20"/>
          <w:szCs w:val="20"/>
        </w:rPr>
        <w:t xml:space="preserve"> </w:t>
      </w:r>
      <w:r w:rsidRPr="007B7351">
        <w:rPr>
          <w:rFonts w:ascii="Arial" w:hAnsi="Arial" w:cs="Arial"/>
          <w:sz w:val="20"/>
          <w:szCs w:val="20"/>
        </w:rPr>
        <w:t>текст,</w:t>
      </w:r>
      <w:r w:rsidR="006C2AE5">
        <w:rPr>
          <w:rFonts w:ascii="Arial" w:hAnsi="Arial" w:cs="Arial"/>
          <w:sz w:val="20"/>
          <w:szCs w:val="20"/>
        </w:rPr>
        <w:t xml:space="preserve"> </w:t>
      </w:r>
      <w:r w:rsidRPr="007B7351">
        <w:rPr>
          <w:rFonts w:ascii="Arial" w:hAnsi="Arial" w:cs="Arial"/>
          <w:sz w:val="20"/>
          <w:szCs w:val="20"/>
        </w:rPr>
        <w:t>текст.</w:t>
      </w:r>
    </w:p>
    <w:p w:rsidR="007B7351" w:rsidRPr="00612D61" w:rsidRDefault="007B7351" w:rsidP="007B7351">
      <w:pPr>
        <w:ind w:left="340" w:right="340" w:firstLine="340"/>
        <w:jc w:val="both"/>
        <w:rPr>
          <w:b/>
          <w:sz w:val="12"/>
          <w:szCs w:val="12"/>
        </w:rPr>
      </w:pPr>
    </w:p>
    <w:p w:rsidR="007B7351" w:rsidRPr="0092009D" w:rsidRDefault="007B7351" w:rsidP="00C12873">
      <w:pPr>
        <w:ind w:firstLine="340"/>
        <w:jc w:val="both"/>
        <w:rPr>
          <w:rFonts w:ascii="Arial" w:hAnsi="Arial" w:cs="Arial"/>
          <w:b/>
          <w:sz w:val="20"/>
          <w:szCs w:val="20"/>
        </w:rPr>
      </w:pPr>
      <w:r w:rsidRPr="0092009D">
        <w:rPr>
          <w:rFonts w:ascii="Arial" w:hAnsi="Arial" w:cs="Arial"/>
          <w:b/>
          <w:sz w:val="20"/>
          <w:szCs w:val="20"/>
        </w:rPr>
        <w:t>Введение</w:t>
      </w:r>
    </w:p>
    <w:p w:rsidR="007B7351" w:rsidRPr="0092009D" w:rsidRDefault="007B7351" w:rsidP="00C12873">
      <w:pPr>
        <w:ind w:firstLine="340"/>
        <w:jc w:val="both"/>
        <w:rPr>
          <w:rFonts w:ascii="Arial" w:hAnsi="Arial" w:cs="Arial"/>
          <w:sz w:val="20"/>
          <w:szCs w:val="20"/>
        </w:rPr>
      </w:pPr>
      <w:r w:rsidRPr="0092009D">
        <w:rPr>
          <w:rFonts w:ascii="Arial" w:hAnsi="Arial" w:cs="Arial"/>
          <w:sz w:val="20"/>
          <w:szCs w:val="20"/>
        </w:rPr>
        <w:t>Те</w:t>
      </w:r>
      <w:proofErr w:type="gramStart"/>
      <w:r w:rsidRPr="0092009D">
        <w:rPr>
          <w:rFonts w:ascii="Arial" w:hAnsi="Arial" w:cs="Arial"/>
          <w:sz w:val="20"/>
          <w:szCs w:val="20"/>
        </w:rPr>
        <w:t>кст ст</w:t>
      </w:r>
      <w:proofErr w:type="gramEnd"/>
      <w:r w:rsidRPr="0092009D">
        <w:rPr>
          <w:rFonts w:ascii="Arial" w:hAnsi="Arial" w:cs="Arial"/>
          <w:sz w:val="20"/>
          <w:szCs w:val="20"/>
        </w:rPr>
        <w:t>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w:t>
      </w:r>
      <w:proofErr w:type="gramStart"/>
      <w:r w:rsidRPr="0092009D">
        <w:rPr>
          <w:rFonts w:ascii="Arial" w:hAnsi="Arial" w:cs="Arial"/>
          <w:sz w:val="20"/>
          <w:szCs w:val="20"/>
        </w:rPr>
        <w:t>кст ст</w:t>
      </w:r>
      <w:proofErr w:type="gramEnd"/>
      <w:r w:rsidRPr="0092009D">
        <w:rPr>
          <w:rFonts w:ascii="Arial" w:hAnsi="Arial" w:cs="Arial"/>
          <w:sz w:val="20"/>
          <w:szCs w:val="20"/>
        </w:rPr>
        <w:t>атьи текст статьи.</w:t>
      </w:r>
    </w:p>
    <w:p w:rsidR="007B7351" w:rsidRPr="0092009D" w:rsidRDefault="007B7351" w:rsidP="00C12873">
      <w:pPr>
        <w:tabs>
          <w:tab w:val="left" w:pos="3825"/>
          <w:tab w:val="center" w:pos="4947"/>
        </w:tabs>
        <w:suppressAutoHyphens/>
        <w:ind w:firstLine="340"/>
        <w:rPr>
          <w:rFonts w:ascii="Arial" w:hAnsi="Arial" w:cs="Arial"/>
          <w:b/>
          <w:sz w:val="20"/>
          <w:szCs w:val="20"/>
        </w:rPr>
      </w:pPr>
      <w:r w:rsidRPr="0092009D">
        <w:rPr>
          <w:rFonts w:ascii="Arial" w:hAnsi="Arial" w:cs="Arial"/>
          <w:b/>
          <w:sz w:val="20"/>
          <w:szCs w:val="20"/>
        </w:rPr>
        <w:t>Основная часть</w:t>
      </w:r>
    </w:p>
    <w:p w:rsidR="007B7351" w:rsidRPr="00612D61" w:rsidRDefault="007B7351" w:rsidP="00C12873">
      <w:pPr>
        <w:ind w:firstLine="340"/>
        <w:jc w:val="both"/>
        <w:rPr>
          <w:rFonts w:ascii="Arial" w:hAnsi="Arial" w:cs="Arial"/>
          <w:spacing w:val="-4"/>
          <w:sz w:val="20"/>
          <w:szCs w:val="20"/>
        </w:rPr>
      </w:pPr>
      <w:r w:rsidRPr="00612D61">
        <w:rPr>
          <w:rFonts w:ascii="Arial" w:hAnsi="Arial" w:cs="Arial"/>
          <w:spacing w:val="-4"/>
          <w:sz w:val="20"/>
          <w:szCs w:val="20"/>
        </w:rPr>
        <w:t>Те</w:t>
      </w:r>
      <w:proofErr w:type="gramStart"/>
      <w:r w:rsidRPr="00612D61">
        <w:rPr>
          <w:rFonts w:ascii="Arial" w:hAnsi="Arial" w:cs="Arial"/>
          <w:spacing w:val="-4"/>
          <w:sz w:val="20"/>
          <w:szCs w:val="20"/>
        </w:rPr>
        <w:t>кст ст</w:t>
      </w:r>
      <w:proofErr w:type="gramEnd"/>
      <w:r w:rsidRPr="00612D61">
        <w:rPr>
          <w:rFonts w:ascii="Arial" w:hAnsi="Arial" w:cs="Arial"/>
          <w:spacing w:val="-4"/>
          <w:sz w:val="20"/>
          <w:szCs w:val="20"/>
        </w:rPr>
        <w:t>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[1].</w:t>
      </w:r>
    </w:p>
    <w:p w:rsidR="007B7351" w:rsidRPr="0092009D" w:rsidRDefault="007B7351" w:rsidP="007B7351">
      <w:pPr>
        <w:pStyle w:val="MTDisplayEquation"/>
        <w:rPr>
          <w:rFonts w:ascii="Arial" w:hAnsi="Arial" w:cs="Arial"/>
          <w:sz w:val="20"/>
          <w:szCs w:val="20"/>
        </w:rPr>
      </w:pPr>
      <w:r w:rsidRPr="0092009D">
        <w:rPr>
          <w:rFonts w:ascii="Arial" w:hAnsi="Arial" w:cs="Arial"/>
          <w:sz w:val="20"/>
          <w:szCs w:val="20"/>
        </w:rPr>
        <w:t xml:space="preserve">                                               </w:t>
      </w:r>
      <w:r w:rsidR="00AD6C5E" w:rsidRPr="0092009D">
        <w:rPr>
          <w:rFonts w:ascii="Arial" w:hAnsi="Arial" w:cs="Arial"/>
          <w:position w:val="-12"/>
          <w:sz w:val="20"/>
          <w:szCs w:val="20"/>
        </w:rPr>
        <w:object w:dxaOrig="29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65pt;height:17.25pt" o:ole="">
            <v:imagedata r:id="rId5" o:title=""/>
          </v:shape>
          <o:OLEObject Type="Embed" ProgID="Equation.3" ShapeID="_x0000_i1025" DrawAspect="Content" ObjectID="_1567234546" r:id="rId6"/>
        </w:object>
      </w:r>
      <w:r w:rsidRPr="0092009D">
        <w:rPr>
          <w:rFonts w:ascii="Arial" w:hAnsi="Arial" w:cs="Arial"/>
          <w:sz w:val="20"/>
          <w:szCs w:val="20"/>
        </w:rPr>
        <w:t>.                                             (1)</w:t>
      </w:r>
    </w:p>
    <w:p w:rsidR="007B7351" w:rsidRPr="0092009D" w:rsidRDefault="007B7351" w:rsidP="00D401F0">
      <w:pPr>
        <w:ind w:firstLine="426"/>
        <w:jc w:val="both"/>
        <w:rPr>
          <w:rFonts w:ascii="Arial" w:hAnsi="Arial" w:cs="Arial"/>
          <w:sz w:val="20"/>
          <w:szCs w:val="20"/>
        </w:rPr>
      </w:pPr>
      <w:r w:rsidRPr="0092009D">
        <w:rPr>
          <w:rFonts w:ascii="Arial" w:hAnsi="Arial" w:cs="Arial"/>
          <w:sz w:val="20"/>
          <w:szCs w:val="20"/>
        </w:rPr>
        <w:t>Те</w:t>
      </w:r>
      <w:proofErr w:type="gramStart"/>
      <w:r w:rsidRPr="0092009D">
        <w:rPr>
          <w:rFonts w:ascii="Arial" w:hAnsi="Arial" w:cs="Arial"/>
          <w:sz w:val="20"/>
          <w:szCs w:val="20"/>
        </w:rPr>
        <w:t>кст ст</w:t>
      </w:r>
      <w:proofErr w:type="gramEnd"/>
      <w:r w:rsidRPr="0092009D">
        <w:rPr>
          <w:rFonts w:ascii="Arial" w:hAnsi="Arial" w:cs="Arial"/>
          <w:sz w:val="20"/>
          <w:szCs w:val="20"/>
        </w:rPr>
        <w:t>атьи текст статьи текст статьи (1)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(рис. 1).</w:t>
      </w:r>
    </w:p>
    <w:p w:rsidR="0092009D" w:rsidRPr="00A507B2" w:rsidRDefault="0073593C" w:rsidP="0092009D">
      <w:pPr>
        <w:jc w:val="center"/>
      </w:pPr>
      <w:r>
        <w:rPr>
          <w:noProof/>
        </w:rPr>
        <w:drawing>
          <wp:inline distT="0" distB="0" distL="0" distR="0">
            <wp:extent cx="3947160" cy="26593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r="1315" b="1930"/>
                    <a:stretch>
                      <a:fillRect/>
                    </a:stretch>
                  </pic:blipFill>
                  <pic:spPr bwMode="auto">
                    <a:xfrm>
                      <a:off x="0" y="0"/>
                      <a:ext cx="3947160" cy="2659380"/>
                    </a:xfrm>
                    <a:prstGeom prst="rect">
                      <a:avLst/>
                    </a:prstGeom>
                    <a:noFill/>
                    <a:ln w="9525">
                      <a:noFill/>
                      <a:miter lim="800000"/>
                      <a:headEnd/>
                      <a:tailEnd/>
                    </a:ln>
                  </pic:spPr>
                </pic:pic>
              </a:graphicData>
            </a:graphic>
          </wp:inline>
        </w:drawing>
      </w:r>
    </w:p>
    <w:p w:rsidR="0092009D" w:rsidRPr="006868C1" w:rsidRDefault="0092009D" w:rsidP="0092009D">
      <w:pPr>
        <w:jc w:val="center"/>
        <w:rPr>
          <w:rFonts w:ascii="Arial" w:hAnsi="Arial" w:cs="Arial"/>
          <w:sz w:val="18"/>
          <w:szCs w:val="18"/>
        </w:rPr>
      </w:pPr>
      <w:r w:rsidRPr="006868C1">
        <w:rPr>
          <w:rFonts w:ascii="Arial" w:hAnsi="Arial" w:cs="Arial"/>
          <w:sz w:val="18"/>
          <w:szCs w:val="18"/>
        </w:rPr>
        <w:t>Рис</w:t>
      </w:r>
      <w:r w:rsidR="0073593C">
        <w:rPr>
          <w:rFonts w:ascii="Arial" w:hAnsi="Arial" w:cs="Arial"/>
          <w:sz w:val="18"/>
          <w:szCs w:val="18"/>
        </w:rPr>
        <w:t>унок</w:t>
      </w:r>
      <w:r w:rsidRPr="006868C1">
        <w:rPr>
          <w:rFonts w:ascii="Arial" w:hAnsi="Arial" w:cs="Arial"/>
          <w:sz w:val="18"/>
          <w:szCs w:val="18"/>
        </w:rPr>
        <w:t xml:space="preserve"> 1</w:t>
      </w:r>
      <w:r w:rsidR="0073593C">
        <w:rPr>
          <w:rFonts w:ascii="Arial" w:hAnsi="Arial" w:cs="Arial"/>
          <w:sz w:val="18"/>
          <w:szCs w:val="18"/>
        </w:rPr>
        <w:t xml:space="preserve"> – </w:t>
      </w:r>
      <w:r w:rsidRPr="006868C1">
        <w:rPr>
          <w:rFonts w:ascii="Arial" w:hAnsi="Arial" w:cs="Arial"/>
          <w:sz w:val="18"/>
          <w:szCs w:val="18"/>
        </w:rPr>
        <w:t xml:space="preserve">Зависимость массы </w:t>
      </w:r>
      <w:proofErr w:type="gramStart"/>
      <w:r w:rsidRPr="006868C1">
        <w:rPr>
          <w:rFonts w:ascii="Arial" w:hAnsi="Arial" w:cs="Arial"/>
          <w:sz w:val="18"/>
          <w:szCs w:val="18"/>
          <w:lang w:val="en-US"/>
        </w:rPr>
        <w:t>m</w:t>
      </w:r>
      <w:proofErr w:type="spellStart"/>
      <w:proofErr w:type="gramEnd"/>
      <w:r w:rsidRPr="006868C1">
        <w:rPr>
          <w:rFonts w:ascii="Arial" w:hAnsi="Arial" w:cs="Arial"/>
          <w:sz w:val="18"/>
          <w:szCs w:val="18"/>
          <w:vertAlign w:val="subscript"/>
        </w:rPr>
        <w:t>дв</w:t>
      </w:r>
      <w:proofErr w:type="spellEnd"/>
      <w:r w:rsidRPr="006868C1">
        <w:rPr>
          <w:rFonts w:ascii="Arial" w:hAnsi="Arial" w:cs="Arial"/>
          <w:sz w:val="18"/>
          <w:szCs w:val="18"/>
        </w:rPr>
        <w:t xml:space="preserve"> электродвигателей серий </w:t>
      </w:r>
      <w:r w:rsidRPr="006868C1">
        <w:rPr>
          <w:rFonts w:ascii="Arial" w:hAnsi="Arial" w:cs="Arial"/>
          <w:sz w:val="18"/>
          <w:szCs w:val="18"/>
          <w:lang w:val="en-US"/>
        </w:rPr>
        <w:t>MTF</w:t>
      </w:r>
      <w:r w:rsidRPr="006868C1">
        <w:rPr>
          <w:rFonts w:ascii="Arial" w:hAnsi="Arial" w:cs="Arial"/>
          <w:sz w:val="18"/>
          <w:szCs w:val="18"/>
        </w:rPr>
        <w:t xml:space="preserve">, </w:t>
      </w:r>
      <w:r w:rsidRPr="006868C1">
        <w:rPr>
          <w:rFonts w:ascii="Arial" w:hAnsi="Arial" w:cs="Arial"/>
          <w:sz w:val="18"/>
          <w:szCs w:val="18"/>
          <w:lang w:val="en-US"/>
        </w:rPr>
        <w:t>MTH</w:t>
      </w:r>
      <w:r w:rsidRPr="006868C1">
        <w:rPr>
          <w:rFonts w:ascii="Arial" w:hAnsi="Arial" w:cs="Arial"/>
          <w:sz w:val="18"/>
          <w:szCs w:val="18"/>
        </w:rPr>
        <w:t xml:space="preserve">, MTKF, MTKH </w:t>
      </w:r>
    </w:p>
    <w:p w:rsidR="0092009D" w:rsidRPr="006868C1" w:rsidRDefault="0092009D" w:rsidP="0092009D">
      <w:pPr>
        <w:jc w:val="center"/>
        <w:rPr>
          <w:rFonts w:ascii="Arial" w:hAnsi="Arial" w:cs="Arial"/>
          <w:sz w:val="18"/>
          <w:szCs w:val="18"/>
        </w:rPr>
      </w:pPr>
      <w:r w:rsidRPr="006868C1">
        <w:rPr>
          <w:rFonts w:ascii="Arial" w:hAnsi="Arial" w:cs="Arial"/>
          <w:sz w:val="18"/>
          <w:szCs w:val="18"/>
        </w:rPr>
        <w:t xml:space="preserve">от мощности электродвигателей </w:t>
      </w:r>
      <w:proofErr w:type="gramStart"/>
      <w:r w:rsidRPr="006868C1">
        <w:rPr>
          <w:rFonts w:ascii="Arial" w:hAnsi="Arial" w:cs="Arial"/>
          <w:sz w:val="18"/>
          <w:szCs w:val="18"/>
          <w:lang w:val="en-US"/>
        </w:rPr>
        <w:t>N</w:t>
      </w:r>
      <w:proofErr w:type="spellStart"/>
      <w:proofErr w:type="gramEnd"/>
      <w:r w:rsidRPr="006868C1">
        <w:rPr>
          <w:rFonts w:ascii="Arial" w:hAnsi="Arial" w:cs="Arial"/>
          <w:sz w:val="18"/>
          <w:szCs w:val="18"/>
          <w:vertAlign w:val="subscript"/>
        </w:rPr>
        <w:t>дв</w:t>
      </w:r>
      <w:proofErr w:type="spellEnd"/>
      <w:r w:rsidRPr="006868C1">
        <w:rPr>
          <w:rFonts w:ascii="Arial" w:hAnsi="Arial" w:cs="Arial"/>
          <w:sz w:val="18"/>
          <w:szCs w:val="18"/>
        </w:rPr>
        <w:t xml:space="preserve"> (ПВ 40%)</w:t>
      </w:r>
    </w:p>
    <w:p w:rsidR="0092009D" w:rsidRPr="0092009D" w:rsidRDefault="0092009D" w:rsidP="0092009D">
      <w:pPr>
        <w:spacing w:before="12" w:after="12"/>
        <w:ind w:firstLine="340"/>
        <w:jc w:val="both"/>
        <w:rPr>
          <w:rFonts w:ascii="Arial" w:hAnsi="Arial" w:cs="Arial"/>
          <w:sz w:val="20"/>
          <w:szCs w:val="20"/>
        </w:rPr>
      </w:pPr>
      <w:r w:rsidRPr="0092009D">
        <w:rPr>
          <w:rFonts w:ascii="Arial" w:hAnsi="Arial" w:cs="Arial"/>
          <w:sz w:val="20"/>
          <w:szCs w:val="20"/>
        </w:rPr>
        <w:lastRenderedPageBreak/>
        <w:t>Таблица 1 – Результаты расчёта</w:t>
      </w:r>
    </w:p>
    <w:tbl>
      <w:tblPr>
        <w:tblW w:w="91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tblPr>
      <w:tblGrid>
        <w:gridCol w:w="1270"/>
        <w:gridCol w:w="2157"/>
        <w:gridCol w:w="2447"/>
        <w:gridCol w:w="1151"/>
        <w:gridCol w:w="2106"/>
      </w:tblGrid>
      <w:tr w:rsidR="0092009D" w:rsidRPr="00822D47" w:rsidTr="00397679">
        <w:trPr>
          <w:trHeight w:val="20"/>
          <w:jc w:val="center"/>
        </w:trPr>
        <w:tc>
          <w:tcPr>
            <w:tcW w:w="696" w:type="pct"/>
            <w:vMerge w:val="restart"/>
            <w:vAlign w:val="center"/>
          </w:tcPr>
          <w:p w:rsidR="0092009D" w:rsidRPr="007F3FB1" w:rsidRDefault="0092009D" w:rsidP="00342434">
            <w:pPr>
              <w:jc w:val="center"/>
              <w:rPr>
                <w:rFonts w:ascii="Arial" w:hAnsi="Arial" w:cs="Arial"/>
                <w:b/>
                <w:sz w:val="18"/>
                <w:szCs w:val="18"/>
              </w:rPr>
            </w:pPr>
            <w:r w:rsidRPr="007F3FB1">
              <w:rPr>
                <w:rFonts w:ascii="Arial" w:hAnsi="Arial" w:cs="Arial"/>
                <w:b/>
                <w:sz w:val="18"/>
                <w:szCs w:val="18"/>
              </w:rPr>
              <w:t>Материал</w:t>
            </w:r>
          </w:p>
        </w:tc>
        <w:tc>
          <w:tcPr>
            <w:tcW w:w="2521" w:type="pct"/>
            <w:gridSpan w:val="2"/>
            <w:vAlign w:val="center"/>
          </w:tcPr>
          <w:p w:rsidR="0092009D" w:rsidRPr="007F3FB1" w:rsidRDefault="0092009D" w:rsidP="00342434">
            <w:pPr>
              <w:jc w:val="center"/>
              <w:rPr>
                <w:rFonts w:ascii="Arial" w:hAnsi="Arial" w:cs="Arial"/>
                <w:b/>
                <w:sz w:val="18"/>
                <w:szCs w:val="18"/>
              </w:rPr>
            </w:pPr>
            <w:r w:rsidRPr="007F3FB1">
              <w:rPr>
                <w:rFonts w:ascii="Arial" w:hAnsi="Arial" w:cs="Arial"/>
                <w:b/>
                <w:sz w:val="18"/>
                <w:szCs w:val="18"/>
              </w:rPr>
              <w:t>Модуль упругости, МПа</w:t>
            </w:r>
          </w:p>
        </w:tc>
        <w:tc>
          <w:tcPr>
            <w:tcW w:w="630" w:type="pct"/>
            <w:vMerge w:val="restart"/>
            <w:vAlign w:val="center"/>
          </w:tcPr>
          <w:p w:rsidR="0092009D" w:rsidRPr="007F3FB1" w:rsidRDefault="0092009D" w:rsidP="00342434">
            <w:pPr>
              <w:jc w:val="center"/>
              <w:rPr>
                <w:rFonts w:ascii="Arial" w:hAnsi="Arial" w:cs="Arial"/>
                <w:b/>
                <w:sz w:val="18"/>
                <w:szCs w:val="18"/>
              </w:rPr>
            </w:pPr>
            <w:r w:rsidRPr="007F3FB1">
              <w:rPr>
                <w:rFonts w:ascii="Arial" w:hAnsi="Arial" w:cs="Arial"/>
                <w:b/>
                <w:sz w:val="18"/>
                <w:szCs w:val="18"/>
              </w:rPr>
              <w:t xml:space="preserve">Прогиб, </w:t>
            </w:r>
            <w:proofErr w:type="gramStart"/>
            <w:r w:rsidRPr="007F3FB1">
              <w:rPr>
                <w:rFonts w:ascii="Arial" w:hAnsi="Arial" w:cs="Arial"/>
                <w:b/>
                <w:sz w:val="18"/>
                <w:szCs w:val="18"/>
              </w:rPr>
              <w:t>м</w:t>
            </w:r>
            <w:proofErr w:type="gramEnd"/>
          </w:p>
        </w:tc>
        <w:tc>
          <w:tcPr>
            <w:tcW w:w="1154" w:type="pct"/>
            <w:vMerge w:val="restart"/>
            <w:vAlign w:val="center"/>
          </w:tcPr>
          <w:p w:rsidR="0092009D" w:rsidRPr="007F3FB1" w:rsidRDefault="0092009D" w:rsidP="00342434">
            <w:pPr>
              <w:jc w:val="center"/>
              <w:rPr>
                <w:rFonts w:ascii="Arial" w:hAnsi="Arial" w:cs="Arial"/>
                <w:b/>
                <w:sz w:val="18"/>
                <w:szCs w:val="18"/>
              </w:rPr>
            </w:pPr>
            <w:r w:rsidRPr="007F3FB1">
              <w:rPr>
                <w:rFonts w:ascii="Arial" w:hAnsi="Arial" w:cs="Arial"/>
                <w:b/>
                <w:sz w:val="18"/>
                <w:szCs w:val="18"/>
              </w:rPr>
              <w:t>Уменьшение прогиба (по сравнению со льдом без армирования), %</w:t>
            </w:r>
          </w:p>
        </w:tc>
      </w:tr>
      <w:tr w:rsidR="0092009D" w:rsidRPr="00822D47" w:rsidTr="00397679">
        <w:trPr>
          <w:trHeight w:val="20"/>
          <w:jc w:val="center"/>
        </w:trPr>
        <w:tc>
          <w:tcPr>
            <w:tcW w:w="696" w:type="pct"/>
            <w:vMerge/>
            <w:vAlign w:val="center"/>
          </w:tcPr>
          <w:p w:rsidR="0092009D" w:rsidRPr="00822D47" w:rsidRDefault="0092009D" w:rsidP="00342434">
            <w:pPr>
              <w:jc w:val="center"/>
              <w:rPr>
                <w:rFonts w:ascii="Arial" w:hAnsi="Arial" w:cs="Arial"/>
                <w:sz w:val="18"/>
                <w:szCs w:val="18"/>
              </w:rPr>
            </w:pPr>
          </w:p>
        </w:tc>
        <w:tc>
          <w:tcPr>
            <w:tcW w:w="1181" w:type="pct"/>
            <w:vAlign w:val="center"/>
          </w:tcPr>
          <w:p w:rsidR="0092009D" w:rsidRPr="007F3FB1" w:rsidRDefault="0092009D" w:rsidP="00342434">
            <w:pPr>
              <w:jc w:val="center"/>
              <w:rPr>
                <w:rFonts w:ascii="Arial" w:hAnsi="Arial" w:cs="Arial"/>
                <w:b/>
                <w:sz w:val="18"/>
                <w:szCs w:val="18"/>
              </w:rPr>
            </w:pPr>
            <w:r w:rsidRPr="007F3FB1">
              <w:rPr>
                <w:rFonts w:ascii="Arial" w:hAnsi="Arial" w:cs="Arial"/>
                <w:b/>
                <w:sz w:val="18"/>
                <w:szCs w:val="18"/>
              </w:rPr>
              <w:t>в продольном</w:t>
            </w:r>
          </w:p>
          <w:p w:rsidR="0092009D" w:rsidRPr="007F3FB1" w:rsidRDefault="0092009D" w:rsidP="00342434">
            <w:pPr>
              <w:jc w:val="center"/>
              <w:rPr>
                <w:rFonts w:ascii="Arial" w:hAnsi="Arial" w:cs="Arial"/>
                <w:b/>
                <w:sz w:val="18"/>
                <w:szCs w:val="18"/>
              </w:rPr>
            </w:pPr>
            <w:proofErr w:type="gramStart"/>
            <w:r w:rsidRPr="007F3FB1">
              <w:rPr>
                <w:rFonts w:ascii="Arial" w:hAnsi="Arial" w:cs="Arial"/>
                <w:b/>
                <w:sz w:val="18"/>
                <w:szCs w:val="18"/>
              </w:rPr>
              <w:t>направлении</w:t>
            </w:r>
            <w:proofErr w:type="gramEnd"/>
            <w:r w:rsidRPr="007F3FB1">
              <w:rPr>
                <w:rFonts w:ascii="Arial" w:hAnsi="Arial" w:cs="Arial"/>
                <w:b/>
                <w:sz w:val="18"/>
                <w:szCs w:val="18"/>
              </w:rPr>
              <w:t>,</w:t>
            </w:r>
            <w:r w:rsidRPr="007F3FB1">
              <w:rPr>
                <w:rFonts w:ascii="Arial" w:hAnsi="Arial" w:cs="Arial"/>
                <w:b/>
                <w:position w:val="-12"/>
                <w:sz w:val="18"/>
                <w:szCs w:val="18"/>
              </w:rPr>
              <w:object w:dxaOrig="340" w:dyaOrig="360">
                <v:shape id="_x0000_i1026" type="#_x0000_t75" style="width:16.75pt;height:16.25pt" o:ole="">
                  <v:imagedata r:id="rId8" o:title=""/>
                </v:shape>
                <o:OLEObject Type="Embed" ProgID="Equation.3" ShapeID="_x0000_i1026" DrawAspect="Content" ObjectID="_1567234547" r:id="rId9"/>
              </w:object>
            </w:r>
          </w:p>
        </w:tc>
        <w:tc>
          <w:tcPr>
            <w:tcW w:w="1340" w:type="pct"/>
            <w:vAlign w:val="center"/>
          </w:tcPr>
          <w:p w:rsidR="0092009D" w:rsidRPr="007F3FB1" w:rsidRDefault="0092009D" w:rsidP="00342434">
            <w:pPr>
              <w:jc w:val="center"/>
              <w:rPr>
                <w:rFonts w:ascii="Arial" w:hAnsi="Arial" w:cs="Arial"/>
                <w:b/>
                <w:sz w:val="18"/>
                <w:szCs w:val="18"/>
              </w:rPr>
            </w:pPr>
            <w:r w:rsidRPr="007F3FB1">
              <w:rPr>
                <w:rFonts w:ascii="Arial" w:hAnsi="Arial" w:cs="Arial"/>
                <w:b/>
                <w:sz w:val="18"/>
                <w:szCs w:val="18"/>
              </w:rPr>
              <w:t>в поперечном</w:t>
            </w:r>
          </w:p>
          <w:p w:rsidR="0092009D" w:rsidRPr="007F3FB1" w:rsidRDefault="0092009D" w:rsidP="00342434">
            <w:pPr>
              <w:jc w:val="center"/>
              <w:rPr>
                <w:rFonts w:ascii="Arial" w:hAnsi="Arial" w:cs="Arial"/>
                <w:b/>
                <w:sz w:val="18"/>
                <w:szCs w:val="18"/>
              </w:rPr>
            </w:pPr>
            <w:proofErr w:type="gramStart"/>
            <w:r w:rsidRPr="007F3FB1">
              <w:rPr>
                <w:rFonts w:ascii="Arial" w:hAnsi="Arial" w:cs="Arial"/>
                <w:b/>
                <w:sz w:val="18"/>
                <w:szCs w:val="18"/>
              </w:rPr>
              <w:t>направлении</w:t>
            </w:r>
            <w:proofErr w:type="gramEnd"/>
            <w:r w:rsidRPr="007F3FB1">
              <w:rPr>
                <w:rFonts w:ascii="Arial" w:hAnsi="Arial" w:cs="Arial"/>
                <w:b/>
                <w:sz w:val="18"/>
                <w:szCs w:val="18"/>
              </w:rPr>
              <w:t>,</w:t>
            </w:r>
            <w:r w:rsidRPr="007F3FB1">
              <w:rPr>
                <w:rFonts w:ascii="Arial" w:hAnsi="Arial" w:cs="Arial"/>
                <w:b/>
                <w:position w:val="-14"/>
                <w:sz w:val="18"/>
                <w:szCs w:val="18"/>
              </w:rPr>
              <w:object w:dxaOrig="340" w:dyaOrig="380">
                <v:shape id="_x0000_i1027" type="#_x0000_t75" style="width:15.7pt;height:18.25pt" o:ole="">
                  <v:imagedata r:id="rId10" o:title=""/>
                </v:shape>
                <o:OLEObject Type="Embed" ProgID="Equation.3" ShapeID="_x0000_i1027" DrawAspect="Content" ObjectID="_1567234548" r:id="rId11"/>
              </w:object>
            </w:r>
          </w:p>
        </w:tc>
        <w:tc>
          <w:tcPr>
            <w:tcW w:w="630" w:type="pct"/>
            <w:vMerge/>
            <w:vAlign w:val="center"/>
          </w:tcPr>
          <w:p w:rsidR="0092009D" w:rsidRPr="00822D47" w:rsidRDefault="0092009D" w:rsidP="00342434">
            <w:pPr>
              <w:jc w:val="center"/>
              <w:rPr>
                <w:rFonts w:ascii="Arial" w:hAnsi="Arial" w:cs="Arial"/>
                <w:sz w:val="18"/>
                <w:szCs w:val="18"/>
              </w:rPr>
            </w:pPr>
          </w:p>
        </w:tc>
        <w:tc>
          <w:tcPr>
            <w:tcW w:w="1154" w:type="pct"/>
            <w:vMerge/>
            <w:vAlign w:val="center"/>
          </w:tcPr>
          <w:p w:rsidR="0092009D" w:rsidRPr="00822D47" w:rsidRDefault="0092009D" w:rsidP="00342434">
            <w:pPr>
              <w:jc w:val="center"/>
              <w:rPr>
                <w:rFonts w:ascii="Arial" w:hAnsi="Arial" w:cs="Arial"/>
                <w:sz w:val="18"/>
                <w:szCs w:val="18"/>
              </w:rPr>
            </w:pPr>
          </w:p>
        </w:tc>
      </w:tr>
      <w:tr w:rsidR="0092009D" w:rsidRPr="00822D47" w:rsidTr="00397679">
        <w:trPr>
          <w:trHeight w:val="20"/>
          <w:jc w:val="center"/>
        </w:trPr>
        <w:tc>
          <w:tcPr>
            <w:tcW w:w="696" w:type="pct"/>
            <w:vAlign w:val="center"/>
          </w:tcPr>
          <w:p w:rsidR="0092009D" w:rsidRPr="00822D47" w:rsidRDefault="0092009D" w:rsidP="00342434">
            <w:pPr>
              <w:jc w:val="center"/>
              <w:rPr>
                <w:rFonts w:ascii="Arial" w:hAnsi="Arial" w:cs="Arial"/>
                <w:sz w:val="18"/>
                <w:szCs w:val="18"/>
              </w:rPr>
            </w:pPr>
            <w:r w:rsidRPr="00822D47">
              <w:rPr>
                <w:rFonts w:ascii="Arial" w:hAnsi="Arial" w:cs="Arial"/>
                <w:sz w:val="18"/>
                <w:szCs w:val="18"/>
              </w:rPr>
              <w:t>СТ-100</w:t>
            </w:r>
          </w:p>
        </w:tc>
        <w:tc>
          <w:tcPr>
            <w:tcW w:w="1181" w:type="pct"/>
            <w:vAlign w:val="center"/>
          </w:tcPr>
          <w:p w:rsidR="0092009D" w:rsidRPr="00822D47" w:rsidRDefault="0092009D" w:rsidP="00342434">
            <w:pPr>
              <w:jc w:val="center"/>
              <w:rPr>
                <w:rFonts w:ascii="Arial" w:hAnsi="Arial" w:cs="Arial"/>
                <w:sz w:val="18"/>
                <w:szCs w:val="18"/>
              </w:rPr>
            </w:pPr>
            <w:r w:rsidRPr="00822D47">
              <w:rPr>
                <w:rFonts w:ascii="Arial" w:hAnsi="Arial" w:cs="Arial"/>
                <w:sz w:val="18"/>
                <w:szCs w:val="18"/>
              </w:rPr>
              <w:t>15625</w:t>
            </w:r>
          </w:p>
        </w:tc>
        <w:tc>
          <w:tcPr>
            <w:tcW w:w="1340" w:type="pct"/>
            <w:vAlign w:val="center"/>
          </w:tcPr>
          <w:p w:rsidR="0092009D" w:rsidRPr="00822D47" w:rsidRDefault="0092009D" w:rsidP="00342434">
            <w:pPr>
              <w:jc w:val="center"/>
              <w:rPr>
                <w:rFonts w:ascii="Arial" w:hAnsi="Arial" w:cs="Arial"/>
                <w:sz w:val="18"/>
                <w:szCs w:val="18"/>
              </w:rPr>
            </w:pPr>
            <w:r w:rsidRPr="00822D47">
              <w:rPr>
                <w:rFonts w:ascii="Arial" w:hAnsi="Arial" w:cs="Arial"/>
                <w:sz w:val="18"/>
                <w:szCs w:val="18"/>
              </w:rPr>
              <w:t>21250</w:t>
            </w:r>
          </w:p>
        </w:tc>
        <w:tc>
          <w:tcPr>
            <w:tcW w:w="630" w:type="pct"/>
            <w:vAlign w:val="center"/>
          </w:tcPr>
          <w:p w:rsidR="0092009D" w:rsidRPr="00822D47" w:rsidRDefault="0092009D" w:rsidP="00342434">
            <w:pPr>
              <w:jc w:val="center"/>
              <w:rPr>
                <w:rFonts w:ascii="Arial" w:hAnsi="Arial" w:cs="Arial"/>
                <w:sz w:val="18"/>
                <w:szCs w:val="18"/>
              </w:rPr>
            </w:pPr>
            <w:r w:rsidRPr="00822D47">
              <w:rPr>
                <w:rFonts w:ascii="Arial" w:hAnsi="Arial" w:cs="Arial"/>
                <w:sz w:val="18"/>
                <w:szCs w:val="18"/>
              </w:rPr>
              <w:t>0,0260</w:t>
            </w:r>
          </w:p>
        </w:tc>
        <w:tc>
          <w:tcPr>
            <w:tcW w:w="1154" w:type="pct"/>
            <w:vAlign w:val="center"/>
          </w:tcPr>
          <w:p w:rsidR="0092009D" w:rsidRPr="00822D47" w:rsidRDefault="0092009D" w:rsidP="00342434">
            <w:pPr>
              <w:jc w:val="center"/>
              <w:rPr>
                <w:rFonts w:ascii="Arial" w:hAnsi="Arial" w:cs="Arial"/>
                <w:sz w:val="18"/>
                <w:szCs w:val="18"/>
              </w:rPr>
            </w:pPr>
            <w:r w:rsidRPr="00822D47">
              <w:rPr>
                <w:rFonts w:ascii="Arial" w:hAnsi="Arial" w:cs="Arial"/>
                <w:sz w:val="18"/>
                <w:szCs w:val="18"/>
              </w:rPr>
              <w:t>56,7</w:t>
            </w:r>
          </w:p>
        </w:tc>
      </w:tr>
      <w:tr w:rsidR="0092009D" w:rsidRPr="00822D47" w:rsidTr="00397679">
        <w:trPr>
          <w:trHeight w:val="20"/>
          <w:jc w:val="center"/>
        </w:trPr>
        <w:tc>
          <w:tcPr>
            <w:tcW w:w="696" w:type="pct"/>
            <w:vAlign w:val="center"/>
          </w:tcPr>
          <w:p w:rsidR="0092009D" w:rsidRPr="00822D47" w:rsidRDefault="0092009D" w:rsidP="00342434">
            <w:pPr>
              <w:jc w:val="center"/>
              <w:rPr>
                <w:rFonts w:ascii="Arial" w:hAnsi="Arial" w:cs="Arial"/>
                <w:sz w:val="18"/>
                <w:szCs w:val="18"/>
              </w:rPr>
            </w:pPr>
            <w:r w:rsidRPr="00822D47">
              <w:rPr>
                <w:rFonts w:ascii="Arial" w:hAnsi="Arial" w:cs="Arial"/>
                <w:sz w:val="18"/>
                <w:szCs w:val="18"/>
              </w:rPr>
              <w:t>Поли-40</w:t>
            </w:r>
          </w:p>
        </w:tc>
        <w:tc>
          <w:tcPr>
            <w:tcW w:w="1181" w:type="pct"/>
            <w:vAlign w:val="center"/>
          </w:tcPr>
          <w:p w:rsidR="0092009D" w:rsidRPr="00822D47" w:rsidRDefault="0092009D" w:rsidP="00342434">
            <w:pPr>
              <w:jc w:val="center"/>
              <w:rPr>
                <w:rFonts w:ascii="Arial" w:hAnsi="Arial" w:cs="Arial"/>
                <w:sz w:val="18"/>
                <w:szCs w:val="18"/>
              </w:rPr>
            </w:pPr>
            <w:r w:rsidRPr="00822D47">
              <w:rPr>
                <w:rFonts w:ascii="Arial" w:hAnsi="Arial" w:cs="Arial"/>
                <w:sz w:val="18"/>
                <w:szCs w:val="18"/>
              </w:rPr>
              <w:t>4772,7</w:t>
            </w:r>
          </w:p>
        </w:tc>
        <w:tc>
          <w:tcPr>
            <w:tcW w:w="1340" w:type="pct"/>
            <w:vAlign w:val="center"/>
          </w:tcPr>
          <w:p w:rsidR="0092009D" w:rsidRPr="00822D47" w:rsidRDefault="0092009D" w:rsidP="00342434">
            <w:pPr>
              <w:jc w:val="center"/>
              <w:rPr>
                <w:rFonts w:ascii="Arial" w:hAnsi="Arial" w:cs="Arial"/>
                <w:sz w:val="18"/>
                <w:szCs w:val="18"/>
              </w:rPr>
            </w:pPr>
            <w:r w:rsidRPr="00822D47">
              <w:rPr>
                <w:rFonts w:ascii="Arial" w:hAnsi="Arial" w:cs="Arial"/>
                <w:sz w:val="18"/>
                <w:szCs w:val="18"/>
              </w:rPr>
              <w:t>6600</w:t>
            </w:r>
          </w:p>
        </w:tc>
        <w:tc>
          <w:tcPr>
            <w:tcW w:w="630" w:type="pct"/>
            <w:vAlign w:val="bottom"/>
          </w:tcPr>
          <w:p w:rsidR="0092009D" w:rsidRPr="00822D47" w:rsidRDefault="0092009D" w:rsidP="00342434">
            <w:pPr>
              <w:jc w:val="center"/>
              <w:rPr>
                <w:rFonts w:ascii="Arial" w:hAnsi="Arial" w:cs="Arial"/>
                <w:sz w:val="18"/>
                <w:szCs w:val="18"/>
              </w:rPr>
            </w:pPr>
            <w:r w:rsidRPr="00822D47">
              <w:rPr>
                <w:rFonts w:ascii="Arial" w:hAnsi="Arial" w:cs="Arial"/>
                <w:sz w:val="18"/>
                <w:szCs w:val="18"/>
              </w:rPr>
              <w:t>0,0492</w:t>
            </w:r>
          </w:p>
        </w:tc>
        <w:tc>
          <w:tcPr>
            <w:tcW w:w="1154" w:type="pct"/>
            <w:vAlign w:val="center"/>
          </w:tcPr>
          <w:p w:rsidR="0092009D" w:rsidRPr="00822D47" w:rsidRDefault="0092009D" w:rsidP="00342434">
            <w:pPr>
              <w:jc w:val="center"/>
              <w:rPr>
                <w:rFonts w:ascii="Arial" w:hAnsi="Arial" w:cs="Arial"/>
                <w:sz w:val="18"/>
                <w:szCs w:val="18"/>
              </w:rPr>
            </w:pPr>
            <w:r w:rsidRPr="00822D47">
              <w:rPr>
                <w:rFonts w:ascii="Arial" w:hAnsi="Arial" w:cs="Arial"/>
                <w:sz w:val="18"/>
                <w:szCs w:val="18"/>
              </w:rPr>
              <w:t>18,0</w:t>
            </w:r>
          </w:p>
        </w:tc>
      </w:tr>
      <w:tr w:rsidR="0092009D" w:rsidRPr="00822D47" w:rsidTr="00397679">
        <w:trPr>
          <w:trHeight w:val="20"/>
          <w:jc w:val="center"/>
        </w:trPr>
        <w:tc>
          <w:tcPr>
            <w:tcW w:w="696" w:type="pct"/>
            <w:vAlign w:val="center"/>
          </w:tcPr>
          <w:p w:rsidR="0092009D" w:rsidRPr="00822D47" w:rsidRDefault="0092009D" w:rsidP="00342434">
            <w:pPr>
              <w:jc w:val="center"/>
              <w:rPr>
                <w:rFonts w:ascii="Arial" w:hAnsi="Arial" w:cs="Arial"/>
                <w:sz w:val="18"/>
                <w:szCs w:val="18"/>
              </w:rPr>
            </w:pPr>
            <w:r w:rsidRPr="00822D47">
              <w:rPr>
                <w:rFonts w:ascii="Arial" w:hAnsi="Arial" w:cs="Arial"/>
                <w:sz w:val="18"/>
                <w:szCs w:val="18"/>
              </w:rPr>
              <w:t>Поли-30</w:t>
            </w:r>
          </w:p>
        </w:tc>
        <w:tc>
          <w:tcPr>
            <w:tcW w:w="1181" w:type="pct"/>
            <w:vAlign w:val="center"/>
          </w:tcPr>
          <w:p w:rsidR="0092009D" w:rsidRPr="00822D47" w:rsidRDefault="0092009D" w:rsidP="00342434">
            <w:pPr>
              <w:jc w:val="center"/>
              <w:rPr>
                <w:rFonts w:ascii="Arial" w:hAnsi="Arial" w:cs="Arial"/>
                <w:sz w:val="18"/>
                <w:szCs w:val="18"/>
              </w:rPr>
            </w:pPr>
            <w:r w:rsidRPr="00822D47">
              <w:rPr>
                <w:rFonts w:ascii="Arial" w:hAnsi="Arial" w:cs="Arial"/>
                <w:sz w:val="18"/>
                <w:szCs w:val="18"/>
              </w:rPr>
              <w:t>4230,4</w:t>
            </w:r>
          </w:p>
        </w:tc>
        <w:tc>
          <w:tcPr>
            <w:tcW w:w="1340" w:type="pct"/>
            <w:vAlign w:val="center"/>
          </w:tcPr>
          <w:p w:rsidR="0092009D" w:rsidRPr="00822D47" w:rsidRDefault="0092009D" w:rsidP="00342434">
            <w:pPr>
              <w:jc w:val="center"/>
              <w:rPr>
                <w:rFonts w:ascii="Arial" w:hAnsi="Arial" w:cs="Arial"/>
                <w:sz w:val="18"/>
                <w:szCs w:val="18"/>
              </w:rPr>
            </w:pPr>
            <w:r w:rsidRPr="00822D47">
              <w:rPr>
                <w:rFonts w:ascii="Arial" w:hAnsi="Arial" w:cs="Arial"/>
                <w:sz w:val="18"/>
                <w:szCs w:val="18"/>
              </w:rPr>
              <w:t>6562,5</w:t>
            </w:r>
          </w:p>
        </w:tc>
        <w:tc>
          <w:tcPr>
            <w:tcW w:w="630" w:type="pct"/>
            <w:vAlign w:val="center"/>
          </w:tcPr>
          <w:p w:rsidR="0092009D" w:rsidRPr="00822D47" w:rsidRDefault="0092009D" w:rsidP="00342434">
            <w:pPr>
              <w:jc w:val="center"/>
              <w:rPr>
                <w:rFonts w:ascii="Arial" w:hAnsi="Arial" w:cs="Arial"/>
                <w:sz w:val="18"/>
                <w:szCs w:val="18"/>
              </w:rPr>
            </w:pPr>
            <w:r w:rsidRPr="00822D47">
              <w:rPr>
                <w:rFonts w:ascii="Arial" w:hAnsi="Arial" w:cs="Arial"/>
                <w:sz w:val="18"/>
                <w:szCs w:val="18"/>
              </w:rPr>
              <w:t>0,0495</w:t>
            </w:r>
          </w:p>
        </w:tc>
        <w:tc>
          <w:tcPr>
            <w:tcW w:w="1154" w:type="pct"/>
            <w:vAlign w:val="center"/>
          </w:tcPr>
          <w:p w:rsidR="0092009D" w:rsidRPr="00822D47" w:rsidRDefault="0092009D" w:rsidP="00342434">
            <w:pPr>
              <w:jc w:val="center"/>
              <w:rPr>
                <w:rFonts w:ascii="Arial" w:hAnsi="Arial" w:cs="Arial"/>
                <w:sz w:val="18"/>
                <w:szCs w:val="18"/>
              </w:rPr>
            </w:pPr>
            <w:r w:rsidRPr="00822D47">
              <w:rPr>
                <w:rFonts w:ascii="Arial" w:hAnsi="Arial" w:cs="Arial"/>
                <w:sz w:val="18"/>
                <w:szCs w:val="18"/>
              </w:rPr>
              <w:t>17,5</w:t>
            </w:r>
          </w:p>
        </w:tc>
      </w:tr>
      <w:tr w:rsidR="0092009D" w:rsidRPr="00822D47" w:rsidTr="00397679">
        <w:trPr>
          <w:trHeight w:val="20"/>
          <w:jc w:val="center"/>
        </w:trPr>
        <w:tc>
          <w:tcPr>
            <w:tcW w:w="696" w:type="pct"/>
            <w:vAlign w:val="center"/>
          </w:tcPr>
          <w:p w:rsidR="0092009D" w:rsidRPr="00822D47" w:rsidRDefault="0092009D" w:rsidP="00342434">
            <w:pPr>
              <w:jc w:val="center"/>
              <w:rPr>
                <w:rFonts w:ascii="Arial" w:hAnsi="Arial" w:cs="Arial"/>
                <w:sz w:val="18"/>
                <w:szCs w:val="18"/>
              </w:rPr>
            </w:pPr>
            <w:r w:rsidRPr="00822D47">
              <w:rPr>
                <w:rFonts w:ascii="Arial" w:hAnsi="Arial" w:cs="Arial"/>
                <w:sz w:val="18"/>
                <w:szCs w:val="18"/>
              </w:rPr>
              <w:t>Поли-20</w:t>
            </w:r>
          </w:p>
        </w:tc>
        <w:tc>
          <w:tcPr>
            <w:tcW w:w="1181" w:type="pct"/>
            <w:vAlign w:val="center"/>
          </w:tcPr>
          <w:p w:rsidR="0092009D" w:rsidRPr="00822D47" w:rsidRDefault="0092009D" w:rsidP="00342434">
            <w:pPr>
              <w:jc w:val="center"/>
              <w:rPr>
                <w:rFonts w:ascii="Arial" w:hAnsi="Arial" w:cs="Arial"/>
                <w:sz w:val="18"/>
                <w:szCs w:val="18"/>
              </w:rPr>
            </w:pPr>
            <w:r w:rsidRPr="00822D47">
              <w:rPr>
                <w:rFonts w:ascii="Arial" w:hAnsi="Arial" w:cs="Arial"/>
                <w:sz w:val="18"/>
                <w:szCs w:val="18"/>
              </w:rPr>
              <w:t>4190,1</w:t>
            </w:r>
          </w:p>
        </w:tc>
        <w:tc>
          <w:tcPr>
            <w:tcW w:w="1340" w:type="pct"/>
            <w:vAlign w:val="center"/>
          </w:tcPr>
          <w:p w:rsidR="0092009D" w:rsidRPr="00822D47" w:rsidRDefault="0092009D" w:rsidP="00342434">
            <w:pPr>
              <w:jc w:val="center"/>
              <w:rPr>
                <w:rFonts w:ascii="Arial" w:hAnsi="Arial" w:cs="Arial"/>
                <w:sz w:val="18"/>
                <w:szCs w:val="18"/>
              </w:rPr>
            </w:pPr>
            <w:r w:rsidRPr="00822D47">
              <w:rPr>
                <w:rFonts w:ascii="Arial" w:hAnsi="Arial" w:cs="Arial"/>
                <w:sz w:val="18"/>
                <w:szCs w:val="18"/>
              </w:rPr>
              <w:t>6093,8</w:t>
            </w:r>
          </w:p>
        </w:tc>
        <w:tc>
          <w:tcPr>
            <w:tcW w:w="630" w:type="pct"/>
            <w:vAlign w:val="center"/>
          </w:tcPr>
          <w:p w:rsidR="0092009D" w:rsidRPr="00822D47" w:rsidRDefault="0092009D" w:rsidP="00342434">
            <w:pPr>
              <w:jc w:val="center"/>
              <w:rPr>
                <w:rFonts w:ascii="Arial" w:hAnsi="Arial" w:cs="Arial"/>
                <w:sz w:val="18"/>
                <w:szCs w:val="18"/>
              </w:rPr>
            </w:pPr>
            <w:r w:rsidRPr="00822D47">
              <w:rPr>
                <w:rFonts w:ascii="Arial" w:hAnsi="Arial" w:cs="Arial"/>
                <w:sz w:val="18"/>
                <w:szCs w:val="18"/>
              </w:rPr>
              <w:t>0,0501</w:t>
            </w:r>
          </w:p>
        </w:tc>
        <w:tc>
          <w:tcPr>
            <w:tcW w:w="1154" w:type="pct"/>
            <w:vAlign w:val="center"/>
          </w:tcPr>
          <w:p w:rsidR="0092009D" w:rsidRPr="00822D47" w:rsidRDefault="0092009D" w:rsidP="00342434">
            <w:pPr>
              <w:jc w:val="center"/>
              <w:rPr>
                <w:rFonts w:ascii="Arial" w:hAnsi="Arial" w:cs="Arial"/>
                <w:sz w:val="18"/>
                <w:szCs w:val="18"/>
              </w:rPr>
            </w:pPr>
            <w:r w:rsidRPr="00822D47">
              <w:rPr>
                <w:rFonts w:ascii="Arial" w:hAnsi="Arial" w:cs="Arial"/>
                <w:sz w:val="18"/>
                <w:szCs w:val="18"/>
              </w:rPr>
              <w:t>16,4</w:t>
            </w:r>
          </w:p>
        </w:tc>
      </w:tr>
    </w:tbl>
    <w:p w:rsidR="0092009D" w:rsidRPr="00183054" w:rsidRDefault="0092009D" w:rsidP="007B7351">
      <w:pPr>
        <w:ind w:firstLine="540"/>
        <w:jc w:val="both"/>
        <w:rPr>
          <w:rFonts w:ascii="Arial" w:hAnsi="Arial" w:cs="Arial"/>
          <w:sz w:val="18"/>
          <w:szCs w:val="18"/>
        </w:rPr>
      </w:pPr>
    </w:p>
    <w:p w:rsidR="0092009D" w:rsidRDefault="0092009D" w:rsidP="0092009D">
      <w:pPr>
        <w:ind w:firstLine="340"/>
        <w:jc w:val="both"/>
        <w:rPr>
          <w:rFonts w:ascii="Arial" w:hAnsi="Arial" w:cs="Arial"/>
          <w:b/>
          <w:sz w:val="20"/>
          <w:szCs w:val="20"/>
        </w:rPr>
      </w:pPr>
      <w:r w:rsidRPr="0092009D">
        <w:rPr>
          <w:rFonts w:ascii="Arial" w:hAnsi="Arial" w:cs="Arial"/>
          <w:b/>
          <w:sz w:val="20"/>
          <w:szCs w:val="20"/>
        </w:rPr>
        <w:t xml:space="preserve">Заключение </w:t>
      </w:r>
    </w:p>
    <w:p w:rsidR="0092009D" w:rsidRPr="0092009D" w:rsidRDefault="0092009D" w:rsidP="0092009D">
      <w:pPr>
        <w:ind w:firstLine="340"/>
        <w:jc w:val="both"/>
        <w:rPr>
          <w:rFonts w:ascii="Arial" w:hAnsi="Arial" w:cs="Arial"/>
          <w:sz w:val="20"/>
          <w:szCs w:val="20"/>
        </w:rPr>
      </w:pPr>
      <w:r w:rsidRPr="0092009D">
        <w:rPr>
          <w:rFonts w:ascii="Arial" w:hAnsi="Arial" w:cs="Arial"/>
          <w:sz w:val="20"/>
          <w:szCs w:val="20"/>
        </w:rPr>
        <w:t>Те</w:t>
      </w:r>
      <w:proofErr w:type="gramStart"/>
      <w:r w:rsidRPr="0092009D">
        <w:rPr>
          <w:rFonts w:ascii="Arial" w:hAnsi="Arial" w:cs="Arial"/>
          <w:sz w:val="20"/>
          <w:szCs w:val="20"/>
        </w:rPr>
        <w:t>кст ст</w:t>
      </w:r>
      <w:proofErr w:type="gramEnd"/>
      <w:r w:rsidRPr="0092009D">
        <w:rPr>
          <w:rFonts w:ascii="Arial" w:hAnsi="Arial" w:cs="Arial"/>
          <w:sz w:val="20"/>
          <w:szCs w:val="20"/>
        </w:rPr>
        <w:t>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w:t>
      </w:r>
    </w:p>
    <w:p w:rsidR="0092009D" w:rsidRPr="00183054" w:rsidRDefault="0092009D" w:rsidP="0092009D">
      <w:pPr>
        <w:ind w:firstLine="540"/>
        <w:jc w:val="both"/>
        <w:rPr>
          <w:sz w:val="18"/>
          <w:szCs w:val="18"/>
        </w:rPr>
      </w:pPr>
    </w:p>
    <w:p w:rsidR="0092009D" w:rsidRPr="00612D61" w:rsidRDefault="0092009D" w:rsidP="0092009D">
      <w:pPr>
        <w:jc w:val="center"/>
        <w:rPr>
          <w:rFonts w:ascii="Arial" w:hAnsi="Arial" w:cs="Arial"/>
          <w:b/>
          <w:sz w:val="18"/>
          <w:szCs w:val="18"/>
        </w:rPr>
      </w:pPr>
      <w:r w:rsidRPr="00612D61">
        <w:rPr>
          <w:rFonts w:ascii="Arial" w:hAnsi="Arial" w:cs="Arial"/>
          <w:b/>
          <w:sz w:val="18"/>
          <w:szCs w:val="18"/>
        </w:rPr>
        <w:t>Библиографический список</w:t>
      </w:r>
    </w:p>
    <w:p w:rsidR="00CF7422" w:rsidRPr="00612D61" w:rsidRDefault="00CF7422" w:rsidP="0092009D">
      <w:pPr>
        <w:jc w:val="center"/>
        <w:rPr>
          <w:rFonts w:ascii="Arial" w:hAnsi="Arial" w:cs="Arial"/>
          <w:b/>
          <w:sz w:val="18"/>
          <w:szCs w:val="18"/>
        </w:rPr>
      </w:pPr>
    </w:p>
    <w:p w:rsidR="0092009D" w:rsidRPr="00612D61" w:rsidRDefault="0092009D" w:rsidP="0092009D">
      <w:pPr>
        <w:ind w:firstLine="540"/>
        <w:jc w:val="both"/>
        <w:rPr>
          <w:rFonts w:ascii="Arial" w:hAnsi="Arial" w:cs="Arial"/>
          <w:sz w:val="18"/>
          <w:szCs w:val="18"/>
        </w:rPr>
      </w:pPr>
      <w:r w:rsidRPr="00612D61">
        <w:rPr>
          <w:rFonts w:ascii="Arial" w:hAnsi="Arial" w:cs="Arial"/>
          <w:sz w:val="18"/>
          <w:szCs w:val="18"/>
        </w:rPr>
        <w:t xml:space="preserve">Библиографический список оформляется в соответствии с </w:t>
      </w:r>
      <w:proofErr w:type="gramStart"/>
      <w:r w:rsidRPr="00612D61">
        <w:rPr>
          <w:rFonts w:ascii="Arial" w:hAnsi="Arial" w:cs="Arial"/>
          <w:sz w:val="18"/>
          <w:szCs w:val="18"/>
        </w:rPr>
        <w:t>действующим</w:t>
      </w:r>
      <w:proofErr w:type="gramEnd"/>
      <w:r w:rsidRPr="00612D61">
        <w:rPr>
          <w:rFonts w:ascii="Arial" w:hAnsi="Arial" w:cs="Arial"/>
          <w:sz w:val="18"/>
          <w:szCs w:val="18"/>
        </w:rPr>
        <w:t xml:space="preserve"> </w:t>
      </w:r>
      <w:proofErr w:type="spellStart"/>
      <w:r w:rsidRPr="00612D61">
        <w:rPr>
          <w:rFonts w:ascii="Arial" w:hAnsi="Arial" w:cs="Arial"/>
          <w:sz w:val="18"/>
          <w:szCs w:val="18"/>
        </w:rPr>
        <w:t>ГОСТом</w:t>
      </w:r>
      <w:proofErr w:type="spellEnd"/>
      <w:r w:rsidRPr="00612D61">
        <w:rPr>
          <w:rFonts w:ascii="Arial" w:hAnsi="Arial" w:cs="Arial"/>
          <w:sz w:val="18"/>
          <w:szCs w:val="18"/>
        </w:rPr>
        <w:t xml:space="preserve"> к библиографическому описанию. Редакция </w:t>
      </w:r>
      <w:r w:rsidRPr="00612D61">
        <w:rPr>
          <w:rFonts w:ascii="Arial" w:hAnsi="Arial" w:cs="Arial"/>
          <w:sz w:val="18"/>
          <w:szCs w:val="18"/>
          <w:u w:val="single"/>
        </w:rPr>
        <w:t>рекомендует</w:t>
      </w:r>
      <w:r w:rsidRPr="00612D61">
        <w:rPr>
          <w:rFonts w:ascii="Arial" w:hAnsi="Arial" w:cs="Arial"/>
          <w:sz w:val="18"/>
          <w:szCs w:val="18"/>
        </w:rPr>
        <w:t xml:space="preserve"> обращать внимание при подготовке рукописи на следующее:</w:t>
      </w:r>
    </w:p>
    <w:p w:rsidR="0092009D" w:rsidRPr="00612D61" w:rsidRDefault="0092009D" w:rsidP="0092009D">
      <w:pPr>
        <w:ind w:firstLine="540"/>
        <w:jc w:val="both"/>
        <w:rPr>
          <w:rFonts w:ascii="Arial" w:hAnsi="Arial" w:cs="Arial"/>
          <w:sz w:val="18"/>
          <w:szCs w:val="18"/>
        </w:rPr>
      </w:pPr>
      <w:r w:rsidRPr="00612D61">
        <w:rPr>
          <w:rFonts w:ascii="Arial" w:hAnsi="Arial" w:cs="Arial"/>
          <w:sz w:val="18"/>
          <w:szCs w:val="18"/>
        </w:rPr>
        <w:t xml:space="preserve">1. Желательно, чтобы для статьи объемом в 5-7 страниц количество ссылок в библиографическом списке было не менее </w:t>
      </w:r>
      <w:r w:rsidR="005A22C4" w:rsidRPr="00612D61">
        <w:rPr>
          <w:rFonts w:ascii="Arial" w:hAnsi="Arial" w:cs="Arial"/>
          <w:sz w:val="18"/>
          <w:szCs w:val="18"/>
        </w:rPr>
        <w:t>8.</w:t>
      </w:r>
    </w:p>
    <w:p w:rsidR="0092009D" w:rsidRPr="00612D61" w:rsidRDefault="0092009D" w:rsidP="0092009D">
      <w:pPr>
        <w:ind w:firstLine="540"/>
        <w:jc w:val="both"/>
        <w:rPr>
          <w:rFonts w:ascii="Arial" w:hAnsi="Arial" w:cs="Arial"/>
          <w:sz w:val="18"/>
          <w:szCs w:val="18"/>
        </w:rPr>
      </w:pPr>
      <w:r w:rsidRPr="00612D61">
        <w:rPr>
          <w:rFonts w:ascii="Arial" w:hAnsi="Arial" w:cs="Arial"/>
          <w:sz w:val="18"/>
          <w:szCs w:val="18"/>
        </w:rPr>
        <w:t xml:space="preserve">2. </w:t>
      </w:r>
      <w:proofErr w:type="gramStart"/>
      <w:r w:rsidRPr="00612D61">
        <w:rPr>
          <w:rFonts w:ascii="Arial" w:hAnsi="Arial" w:cs="Arial"/>
          <w:sz w:val="18"/>
          <w:szCs w:val="18"/>
        </w:rPr>
        <w:t>Обязательное цитирование современных работ: оценивается доля цитируемых публикаций, изданных по тематике статьи за последние 5 лет.</w:t>
      </w:r>
      <w:proofErr w:type="gramEnd"/>
    </w:p>
    <w:p w:rsidR="0092009D" w:rsidRPr="00612D61" w:rsidRDefault="0092009D" w:rsidP="0092009D">
      <w:pPr>
        <w:ind w:firstLine="540"/>
        <w:jc w:val="both"/>
        <w:rPr>
          <w:rFonts w:ascii="Arial" w:hAnsi="Arial" w:cs="Arial"/>
          <w:sz w:val="18"/>
          <w:szCs w:val="18"/>
        </w:rPr>
      </w:pPr>
      <w:r w:rsidRPr="00612D61">
        <w:rPr>
          <w:rFonts w:ascii="Arial" w:hAnsi="Arial" w:cs="Arial"/>
          <w:sz w:val="18"/>
          <w:szCs w:val="18"/>
        </w:rPr>
        <w:t>3. Наличие баланса между ссылками на отечественные и иностранные публикации: показывает, насколько авторы рукописи владеют современным состоянием проблемы в России и за рубежом.</w:t>
      </w:r>
    </w:p>
    <w:p w:rsidR="0092009D" w:rsidRPr="00612D61" w:rsidRDefault="0092009D" w:rsidP="0092009D">
      <w:pPr>
        <w:ind w:firstLine="540"/>
        <w:jc w:val="both"/>
        <w:rPr>
          <w:rFonts w:ascii="Arial" w:hAnsi="Arial" w:cs="Arial"/>
          <w:b/>
          <w:sz w:val="18"/>
          <w:szCs w:val="18"/>
        </w:rPr>
      </w:pPr>
      <w:r w:rsidRPr="00612D61">
        <w:rPr>
          <w:rFonts w:ascii="Arial" w:hAnsi="Arial" w:cs="Arial"/>
          <w:sz w:val="18"/>
          <w:szCs w:val="18"/>
        </w:rPr>
        <w:t xml:space="preserve">4. Отсутствие необоснованного </w:t>
      </w:r>
      <w:proofErr w:type="spellStart"/>
      <w:r w:rsidRPr="00612D61">
        <w:rPr>
          <w:rFonts w:ascii="Arial" w:hAnsi="Arial" w:cs="Arial"/>
          <w:sz w:val="18"/>
          <w:szCs w:val="18"/>
        </w:rPr>
        <w:t>самоцитирования</w:t>
      </w:r>
      <w:proofErr w:type="spellEnd"/>
      <w:r w:rsidRPr="00612D61">
        <w:rPr>
          <w:rFonts w:ascii="Arial" w:hAnsi="Arial" w:cs="Arial"/>
          <w:sz w:val="18"/>
          <w:szCs w:val="18"/>
        </w:rPr>
        <w:t>: доля ссылок на статьи авторов рукописи, изданные ранее, не должно превышать 25% от общего количества ссылок</w:t>
      </w:r>
      <w:r w:rsidRPr="00612D61">
        <w:rPr>
          <w:rFonts w:ascii="Arial" w:hAnsi="Arial" w:cs="Arial"/>
          <w:b/>
          <w:sz w:val="18"/>
          <w:szCs w:val="18"/>
        </w:rPr>
        <w:t>.</w:t>
      </w:r>
    </w:p>
    <w:p w:rsidR="0092009D" w:rsidRDefault="0092009D" w:rsidP="007B7351">
      <w:pPr>
        <w:ind w:firstLine="540"/>
        <w:jc w:val="both"/>
        <w:rPr>
          <w:rFonts w:ascii="Arial" w:hAnsi="Arial" w:cs="Arial"/>
          <w:b/>
          <w:sz w:val="20"/>
          <w:szCs w:val="20"/>
        </w:rPr>
      </w:pPr>
    </w:p>
    <w:p w:rsidR="00B45916" w:rsidRPr="003D6AAC" w:rsidRDefault="00B45916" w:rsidP="00B45916">
      <w:pPr>
        <w:autoSpaceDE w:val="0"/>
        <w:autoSpaceDN w:val="0"/>
        <w:adjustRightInd w:val="0"/>
        <w:ind w:firstLine="340"/>
        <w:jc w:val="both"/>
        <w:rPr>
          <w:rFonts w:ascii="Arial" w:hAnsi="Arial" w:cs="Arial"/>
          <w:sz w:val="18"/>
          <w:szCs w:val="18"/>
        </w:rPr>
      </w:pPr>
      <w:r w:rsidRPr="006A15CE">
        <w:rPr>
          <w:rFonts w:ascii="Arial" w:hAnsi="Arial" w:cs="Arial"/>
          <w:sz w:val="18"/>
          <w:szCs w:val="18"/>
        </w:rPr>
        <w:t xml:space="preserve">1. </w:t>
      </w:r>
      <w:proofErr w:type="spellStart"/>
      <w:r w:rsidRPr="00D142A0">
        <w:rPr>
          <w:rFonts w:ascii="Arial" w:hAnsi="Arial" w:cs="Arial"/>
          <w:sz w:val="18"/>
          <w:szCs w:val="18"/>
        </w:rPr>
        <w:t>Щедринов</w:t>
      </w:r>
      <w:proofErr w:type="spellEnd"/>
      <w:r w:rsidRPr="00D142A0">
        <w:rPr>
          <w:rFonts w:ascii="Arial" w:hAnsi="Arial" w:cs="Arial"/>
          <w:sz w:val="18"/>
          <w:szCs w:val="18"/>
        </w:rPr>
        <w:t xml:space="preserve">, А.В. Автоматическая система успокоения колебаний груза для мостового крана / </w:t>
      </w:r>
      <w:r>
        <w:rPr>
          <w:rFonts w:ascii="Arial" w:hAnsi="Arial" w:cs="Arial"/>
          <w:sz w:val="18"/>
          <w:szCs w:val="18"/>
        </w:rPr>
        <w:t xml:space="preserve">                </w:t>
      </w:r>
      <w:r w:rsidRPr="00D142A0">
        <w:rPr>
          <w:rFonts w:ascii="Arial" w:hAnsi="Arial" w:cs="Arial"/>
          <w:sz w:val="18"/>
          <w:szCs w:val="18"/>
        </w:rPr>
        <w:t xml:space="preserve">А.В. </w:t>
      </w:r>
      <w:proofErr w:type="spellStart"/>
      <w:r w:rsidRPr="00D142A0">
        <w:rPr>
          <w:rFonts w:ascii="Arial" w:hAnsi="Arial" w:cs="Arial"/>
          <w:sz w:val="18"/>
          <w:szCs w:val="18"/>
        </w:rPr>
        <w:t>Щедринов</w:t>
      </w:r>
      <w:proofErr w:type="spellEnd"/>
      <w:r w:rsidRPr="00D142A0">
        <w:rPr>
          <w:rFonts w:ascii="Arial" w:hAnsi="Arial" w:cs="Arial"/>
          <w:sz w:val="18"/>
          <w:szCs w:val="18"/>
        </w:rPr>
        <w:t xml:space="preserve">, С.А. Сериков, В.В. </w:t>
      </w:r>
      <w:proofErr w:type="spellStart"/>
      <w:r w:rsidRPr="00D142A0">
        <w:rPr>
          <w:rFonts w:ascii="Arial" w:hAnsi="Arial" w:cs="Arial"/>
          <w:sz w:val="18"/>
          <w:szCs w:val="18"/>
        </w:rPr>
        <w:t>Колмыков</w:t>
      </w:r>
      <w:proofErr w:type="spellEnd"/>
      <w:r w:rsidRPr="00D142A0">
        <w:rPr>
          <w:rFonts w:ascii="Arial" w:hAnsi="Arial" w:cs="Arial"/>
          <w:sz w:val="18"/>
          <w:szCs w:val="18"/>
        </w:rPr>
        <w:t xml:space="preserve"> // Приборы и системы. Управление, контроль, диагностика. – 2007. – № 8. – С. 13-17.</w:t>
      </w:r>
    </w:p>
    <w:p w:rsidR="00B45916" w:rsidRPr="006A15CE" w:rsidRDefault="00B45916" w:rsidP="00B45916">
      <w:pPr>
        <w:ind w:firstLine="340"/>
        <w:jc w:val="both"/>
        <w:rPr>
          <w:rFonts w:ascii="Arial" w:hAnsi="Arial" w:cs="Arial"/>
          <w:sz w:val="18"/>
          <w:szCs w:val="18"/>
        </w:rPr>
      </w:pPr>
      <w:r w:rsidRPr="006A15CE">
        <w:rPr>
          <w:rFonts w:ascii="Arial" w:hAnsi="Arial" w:cs="Arial"/>
          <w:sz w:val="18"/>
          <w:szCs w:val="18"/>
        </w:rPr>
        <w:t xml:space="preserve">2. </w:t>
      </w:r>
      <w:proofErr w:type="spellStart"/>
      <w:r w:rsidRPr="00854437">
        <w:rPr>
          <w:rFonts w:ascii="Arial" w:hAnsi="Arial" w:cs="Arial"/>
          <w:sz w:val="18"/>
          <w:szCs w:val="18"/>
        </w:rPr>
        <w:t>Толочко</w:t>
      </w:r>
      <w:proofErr w:type="spellEnd"/>
      <w:r w:rsidRPr="00854437">
        <w:rPr>
          <w:rFonts w:ascii="Arial" w:hAnsi="Arial" w:cs="Arial"/>
          <w:sz w:val="18"/>
          <w:szCs w:val="18"/>
        </w:rPr>
        <w:t xml:space="preserve">, О.И. Сравнительный анализ методов гашения колебаний груза, подвешенного к механизму поступательного движения мостового крана / О.И. </w:t>
      </w:r>
      <w:proofErr w:type="spellStart"/>
      <w:r w:rsidRPr="00854437">
        <w:rPr>
          <w:rFonts w:ascii="Arial" w:hAnsi="Arial" w:cs="Arial"/>
          <w:sz w:val="18"/>
          <w:szCs w:val="18"/>
        </w:rPr>
        <w:t>Толочко</w:t>
      </w:r>
      <w:proofErr w:type="spellEnd"/>
      <w:r w:rsidRPr="00854437">
        <w:rPr>
          <w:rFonts w:ascii="Arial" w:hAnsi="Arial" w:cs="Arial"/>
          <w:sz w:val="18"/>
          <w:szCs w:val="18"/>
        </w:rPr>
        <w:t>, Д.В. Бажутин // Электромашиностроение и электрооборудование. – 2010. – № 75. – С. 22-28.</w:t>
      </w:r>
    </w:p>
    <w:p w:rsidR="00B45916" w:rsidRPr="006A15CE" w:rsidRDefault="00B45916" w:rsidP="00B45916">
      <w:pPr>
        <w:ind w:firstLine="340"/>
        <w:jc w:val="both"/>
        <w:rPr>
          <w:rFonts w:ascii="Arial" w:hAnsi="Arial" w:cs="Arial"/>
          <w:sz w:val="18"/>
          <w:szCs w:val="18"/>
        </w:rPr>
      </w:pPr>
      <w:r w:rsidRPr="006A15CE">
        <w:rPr>
          <w:rFonts w:ascii="Arial" w:hAnsi="Arial" w:cs="Arial"/>
          <w:sz w:val="18"/>
          <w:szCs w:val="18"/>
        </w:rPr>
        <w:t>3. Шведова</w:t>
      </w:r>
      <w:r>
        <w:rPr>
          <w:rFonts w:ascii="Arial" w:hAnsi="Arial" w:cs="Arial"/>
          <w:sz w:val="18"/>
          <w:szCs w:val="18"/>
        </w:rPr>
        <w:t>, О.А.</w:t>
      </w:r>
      <w:r w:rsidRPr="006A15CE">
        <w:rPr>
          <w:rFonts w:ascii="Arial" w:hAnsi="Arial" w:cs="Arial"/>
          <w:sz w:val="18"/>
          <w:szCs w:val="18"/>
        </w:rPr>
        <w:t xml:space="preserve"> Алгоритмы подавления колебаний грузов подъемно-транспортных механизмов с использованием нечеткой логики функционирования / О.А. Шведова и др. // Доклады БГУИР. – 2014. – </w:t>
      </w:r>
      <w:r>
        <w:rPr>
          <w:rFonts w:ascii="Arial" w:hAnsi="Arial" w:cs="Arial"/>
          <w:sz w:val="18"/>
          <w:szCs w:val="18"/>
        </w:rPr>
        <w:t xml:space="preserve">              </w:t>
      </w:r>
      <w:r w:rsidRPr="006A15CE">
        <w:rPr>
          <w:rFonts w:ascii="Arial" w:hAnsi="Arial" w:cs="Arial"/>
          <w:sz w:val="18"/>
          <w:szCs w:val="18"/>
        </w:rPr>
        <w:t>№ 1 (79). – С. 65</w:t>
      </w:r>
      <w:r>
        <w:rPr>
          <w:rFonts w:ascii="Arial" w:hAnsi="Arial" w:cs="Arial"/>
          <w:sz w:val="18"/>
          <w:szCs w:val="18"/>
        </w:rPr>
        <w:t>-</w:t>
      </w:r>
      <w:r w:rsidRPr="006A15CE">
        <w:rPr>
          <w:rFonts w:ascii="Arial" w:hAnsi="Arial" w:cs="Arial"/>
          <w:sz w:val="18"/>
          <w:szCs w:val="18"/>
        </w:rPr>
        <w:t>71.</w:t>
      </w:r>
    </w:p>
    <w:p w:rsidR="00B45916" w:rsidRDefault="00B45916" w:rsidP="007B7351">
      <w:pPr>
        <w:ind w:firstLine="540"/>
        <w:jc w:val="both"/>
        <w:rPr>
          <w:rFonts w:ascii="Arial" w:hAnsi="Arial" w:cs="Arial"/>
          <w:b/>
          <w:sz w:val="20"/>
          <w:szCs w:val="20"/>
        </w:rPr>
      </w:pPr>
    </w:p>
    <w:p w:rsidR="000911BD" w:rsidRPr="00B45916" w:rsidRDefault="000911BD" w:rsidP="000911BD">
      <w:pPr>
        <w:tabs>
          <w:tab w:val="left" w:pos="0"/>
          <w:tab w:val="left" w:pos="720"/>
          <w:tab w:val="left" w:pos="1440"/>
          <w:tab w:val="left" w:pos="2160"/>
          <w:tab w:val="left" w:pos="2880"/>
          <w:tab w:val="left" w:pos="3600"/>
          <w:tab w:val="left" w:pos="4320"/>
        </w:tabs>
        <w:autoSpaceDE w:val="0"/>
        <w:autoSpaceDN w:val="0"/>
        <w:adjustRightInd w:val="0"/>
        <w:spacing w:line="240" w:lineRule="atLeast"/>
        <w:ind w:firstLine="340"/>
        <w:jc w:val="center"/>
        <w:rPr>
          <w:rFonts w:ascii="Arial" w:hAnsi="Arial" w:cs="Arial"/>
          <w:b/>
          <w:color w:val="000000"/>
          <w:sz w:val="18"/>
          <w:szCs w:val="18"/>
          <w:lang w:val="en-US"/>
        </w:rPr>
      </w:pPr>
      <w:r w:rsidRPr="000911BD">
        <w:rPr>
          <w:rFonts w:ascii="Arial" w:hAnsi="Arial" w:cs="Arial"/>
          <w:b/>
          <w:color w:val="000000"/>
          <w:sz w:val="18"/>
          <w:szCs w:val="18"/>
          <w:lang w:val="en-US"/>
        </w:rPr>
        <w:t>CRITERIA OF EFFICIENCY OF THE BASIC MECHANISM</w:t>
      </w:r>
      <w:r w:rsidR="00B45916" w:rsidRPr="00B45916">
        <w:rPr>
          <w:rFonts w:ascii="Arial" w:hAnsi="Arial" w:cs="Arial"/>
          <w:b/>
          <w:color w:val="000000"/>
          <w:sz w:val="18"/>
          <w:szCs w:val="18"/>
          <w:lang w:val="en-US"/>
        </w:rPr>
        <w:t xml:space="preserve"> </w:t>
      </w:r>
      <w:r w:rsidRPr="000911BD">
        <w:rPr>
          <w:rFonts w:ascii="Arial" w:hAnsi="Arial" w:cs="Arial"/>
          <w:b/>
          <w:color w:val="000000"/>
          <w:sz w:val="18"/>
          <w:szCs w:val="18"/>
          <w:lang w:val="en-US"/>
        </w:rPr>
        <w:t>BRIDGE CRANES</w:t>
      </w:r>
    </w:p>
    <w:p w:rsidR="00845497" w:rsidRPr="00B45916" w:rsidRDefault="00845497" w:rsidP="000911BD">
      <w:pPr>
        <w:tabs>
          <w:tab w:val="left" w:pos="0"/>
          <w:tab w:val="left" w:pos="720"/>
          <w:tab w:val="left" w:pos="1440"/>
          <w:tab w:val="left" w:pos="2160"/>
          <w:tab w:val="left" w:pos="2880"/>
          <w:tab w:val="left" w:pos="3600"/>
          <w:tab w:val="left" w:pos="4320"/>
        </w:tabs>
        <w:autoSpaceDE w:val="0"/>
        <w:autoSpaceDN w:val="0"/>
        <w:adjustRightInd w:val="0"/>
        <w:spacing w:line="240" w:lineRule="atLeast"/>
        <w:ind w:firstLine="340"/>
        <w:jc w:val="center"/>
        <w:rPr>
          <w:rFonts w:ascii="Arial" w:hAnsi="Arial" w:cs="Arial"/>
          <w:color w:val="000000"/>
          <w:sz w:val="18"/>
          <w:szCs w:val="18"/>
          <w:lang w:val="en-US"/>
        </w:rPr>
      </w:pPr>
    </w:p>
    <w:p w:rsidR="00845497" w:rsidRPr="00434DD4" w:rsidRDefault="00845497" w:rsidP="00845497">
      <w:pPr>
        <w:autoSpaceDE w:val="0"/>
        <w:autoSpaceDN w:val="0"/>
        <w:adjustRightInd w:val="0"/>
        <w:spacing w:line="240" w:lineRule="atLeast"/>
        <w:ind w:firstLine="340"/>
        <w:jc w:val="center"/>
        <w:rPr>
          <w:rFonts w:ascii="Arial" w:hAnsi="Arial" w:cs="Arial"/>
          <w:vertAlign w:val="superscript"/>
          <w:lang w:val="en-US"/>
        </w:rPr>
      </w:pPr>
      <w:r w:rsidRPr="000911BD">
        <w:rPr>
          <w:rFonts w:ascii="Arial" w:hAnsi="Arial" w:cs="Arial"/>
          <w:color w:val="000000"/>
          <w:sz w:val="18"/>
          <w:szCs w:val="18"/>
          <w:lang w:val="en-US"/>
        </w:rPr>
        <w:t>II Ivanov</w:t>
      </w:r>
      <w:r w:rsidRPr="000911BD">
        <w:rPr>
          <w:rFonts w:ascii="Arial" w:hAnsi="Arial" w:cs="Arial"/>
          <w:b/>
          <w:sz w:val="18"/>
          <w:szCs w:val="18"/>
          <w:vertAlign w:val="superscript"/>
          <w:lang w:val="en-US"/>
        </w:rPr>
        <w:t>1</w:t>
      </w:r>
      <w:r w:rsidRPr="000911BD">
        <w:rPr>
          <w:rFonts w:ascii="Arial" w:hAnsi="Arial" w:cs="Arial"/>
          <w:color w:val="000000"/>
          <w:sz w:val="18"/>
          <w:szCs w:val="18"/>
          <w:lang w:val="en-US"/>
        </w:rPr>
        <w:t>, P. P. Petrov</w:t>
      </w:r>
      <w:r w:rsidRPr="000911BD">
        <w:rPr>
          <w:rFonts w:ascii="Arial" w:hAnsi="Arial" w:cs="Arial"/>
          <w:vertAlign w:val="superscript"/>
          <w:lang w:val="en-US"/>
        </w:rPr>
        <w:t>2</w:t>
      </w:r>
    </w:p>
    <w:p w:rsidR="00455BCC" w:rsidRPr="00434DD4" w:rsidRDefault="00455BCC" w:rsidP="00845497">
      <w:pPr>
        <w:autoSpaceDE w:val="0"/>
        <w:autoSpaceDN w:val="0"/>
        <w:adjustRightInd w:val="0"/>
        <w:spacing w:line="240" w:lineRule="atLeast"/>
        <w:ind w:firstLine="340"/>
        <w:jc w:val="center"/>
        <w:rPr>
          <w:rFonts w:ascii="Arial" w:hAnsi="Arial" w:cs="Arial"/>
          <w:color w:val="000000"/>
          <w:sz w:val="18"/>
          <w:szCs w:val="18"/>
          <w:lang w:val="en-US"/>
        </w:rPr>
      </w:pPr>
    </w:p>
    <w:p w:rsidR="000911BD" w:rsidRPr="000911BD" w:rsidRDefault="000911BD" w:rsidP="000911BD">
      <w:pPr>
        <w:tabs>
          <w:tab w:val="left" w:pos="0"/>
          <w:tab w:val="left" w:pos="720"/>
          <w:tab w:val="left" w:pos="1440"/>
          <w:tab w:val="left" w:pos="2160"/>
          <w:tab w:val="left" w:pos="2880"/>
          <w:tab w:val="left" w:pos="3600"/>
          <w:tab w:val="left" w:pos="4320"/>
        </w:tabs>
        <w:autoSpaceDE w:val="0"/>
        <w:autoSpaceDN w:val="0"/>
        <w:adjustRightInd w:val="0"/>
        <w:spacing w:line="240" w:lineRule="atLeast"/>
        <w:ind w:firstLine="340"/>
        <w:jc w:val="both"/>
        <w:rPr>
          <w:rFonts w:ascii="Arial" w:hAnsi="Arial" w:cs="Arial"/>
          <w:color w:val="000000"/>
          <w:sz w:val="18"/>
          <w:szCs w:val="18"/>
          <w:lang w:val="en-US"/>
        </w:rPr>
      </w:pPr>
      <w:r w:rsidRPr="00B86429">
        <w:rPr>
          <w:rFonts w:ascii="Arial" w:hAnsi="Arial" w:cs="Arial"/>
          <w:b/>
          <w:color w:val="000000"/>
          <w:sz w:val="18"/>
          <w:szCs w:val="18"/>
          <w:lang w:val="en-US"/>
        </w:rPr>
        <w:t>Abstract.</w:t>
      </w:r>
      <w:r w:rsidRPr="000911BD">
        <w:rPr>
          <w:rFonts w:ascii="Arial" w:hAnsi="Arial" w:cs="Arial"/>
          <w:color w:val="000000"/>
          <w:sz w:val="18"/>
          <w:szCs w:val="18"/>
          <w:lang w:val="en-US"/>
        </w:rPr>
        <w:t xml:space="preserve"> Abstract </w:t>
      </w:r>
      <w:proofErr w:type="spellStart"/>
      <w:r w:rsidRPr="000911BD">
        <w:rPr>
          <w:rFonts w:ascii="Arial" w:hAnsi="Arial" w:cs="Arial"/>
          <w:color w:val="000000"/>
          <w:sz w:val="18"/>
          <w:szCs w:val="18"/>
          <w:lang w:val="en-US"/>
        </w:rPr>
        <w:t>abstract</w:t>
      </w:r>
      <w:proofErr w:type="spellEnd"/>
      <w:r w:rsidRPr="000911BD">
        <w:rPr>
          <w:rFonts w:ascii="Arial" w:hAnsi="Arial" w:cs="Arial"/>
          <w:color w:val="000000"/>
          <w:sz w:val="18"/>
          <w:szCs w:val="18"/>
          <w:lang w:val="en-US"/>
        </w:rPr>
        <w:t xml:space="preserve"> </w:t>
      </w:r>
      <w:proofErr w:type="spellStart"/>
      <w:r w:rsidRPr="000911BD">
        <w:rPr>
          <w:rFonts w:ascii="Arial" w:hAnsi="Arial" w:cs="Arial"/>
          <w:color w:val="000000"/>
          <w:sz w:val="18"/>
          <w:szCs w:val="18"/>
          <w:lang w:val="en-US"/>
        </w:rPr>
        <w:t>abstract</w:t>
      </w:r>
      <w:proofErr w:type="spellEnd"/>
      <w:r w:rsidRPr="000911BD">
        <w:rPr>
          <w:rFonts w:ascii="Arial" w:hAnsi="Arial" w:cs="Arial"/>
          <w:color w:val="000000"/>
          <w:sz w:val="18"/>
          <w:szCs w:val="18"/>
          <w:lang w:val="en-US"/>
        </w:rPr>
        <w:t xml:space="preserve"> </w:t>
      </w:r>
      <w:proofErr w:type="spellStart"/>
      <w:r w:rsidRPr="000911BD">
        <w:rPr>
          <w:rFonts w:ascii="Arial" w:hAnsi="Arial" w:cs="Arial"/>
          <w:color w:val="000000"/>
          <w:sz w:val="18"/>
          <w:szCs w:val="18"/>
          <w:lang w:val="en-US"/>
        </w:rPr>
        <w:t>abstract</w:t>
      </w:r>
      <w:proofErr w:type="spellEnd"/>
      <w:r w:rsidRPr="000911BD">
        <w:rPr>
          <w:rFonts w:ascii="Arial" w:hAnsi="Arial" w:cs="Arial"/>
          <w:color w:val="000000"/>
          <w:sz w:val="18"/>
          <w:szCs w:val="18"/>
          <w:lang w:val="en-US"/>
        </w:rPr>
        <w:t xml:space="preserve"> </w:t>
      </w:r>
      <w:proofErr w:type="spellStart"/>
      <w:r w:rsidRPr="000911BD">
        <w:rPr>
          <w:rFonts w:ascii="Arial" w:hAnsi="Arial" w:cs="Arial"/>
          <w:color w:val="000000"/>
          <w:sz w:val="18"/>
          <w:szCs w:val="18"/>
          <w:lang w:val="en-US"/>
        </w:rPr>
        <w:t>abstract</w:t>
      </w:r>
      <w:proofErr w:type="spellEnd"/>
      <w:r w:rsidRPr="000911BD">
        <w:rPr>
          <w:rFonts w:ascii="Arial" w:hAnsi="Arial" w:cs="Arial"/>
          <w:color w:val="000000"/>
          <w:sz w:val="18"/>
          <w:szCs w:val="18"/>
          <w:lang w:val="en-US"/>
        </w:rPr>
        <w:t xml:space="preserve"> </w:t>
      </w:r>
      <w:proofErr w:type="spellStart"/>
      <w:r w:rsidRPr="000911BD">
        <w:rPr>
          <w:rFonts w:ascii="Arial" w:hAnsi="Arial" w:cs="Arial"/>
          <w:color w:val="000000"/>
          <w:sz w:val="18"/>
          <w:szCs w:val="18"/>
          <w:lang w:val="en-US"/>
        </w:rPr>
        <w:t>abstract</w:t>
      </w:r>
      <w:proofErr w:type="spellEnd"/>
      <w:r w:rsidRPr="000911BD">
        <w:rPr>
          <w:rFonts w:ascii="Arial" w:hAnsi="Arial" w:cs="Arial"/>
          <w:color w:val="000000"/>
          <w:sz w:val="18"/>
          <w:szCs w:val="18"/>
          <w:lang w:val="en-US"/>
        </w:rPr>
        <w:t xml:space="preserve"> </w:t>
      </w:r>
      <w:proofErr w:type="spellStart"/>
      <w:r w:rsidRPr="000911BD">
        <w:rPr>
          <w:rFonts w:ascii="Arial" w:hAnsi="Arial" w:cs="Arial"/>
          <w:color w:val="000000"/>
          <w:sz w:val="18"/>
          <w:szCs w:val="18"/>
          <w:lang w:val="en-US"/>
        </w:rPr>
        <w:t>abstract</w:t>
      </w:r>
      <w:proofErr w:type="spellEnd"/>
      <w:r w:rsidRPr="000911BD">
        <w:rPr>
          <w:rFonts w:ascii="Arial" w:hAnsi="Arial" w:cs="Arial"/>
          <w:color w:val="000000"/>
          <w:sz w:val="18"/>
          <w:szCs w:val="18"/>
          <w:lang w:val="en-US"/>
        </w:rPr>
        <w:t xml:space="preserve"> </w:t>
      </w:r>
      <w:proofErr w:type="spellStart"/>
      <w:r w:rsidRPr="000911BD">
        <w:rPr>
          <w:rFonts w:ascii="Arial" w:hAnsi="Arial" w:cs="Arial"/>
          <w:color w:val="000000"/>
          <w:sz w:val="18"/>
          <w:szCs w:val="18"/>
          <w:lang w:val="en-US"/>
        </w:rPr>
        <w:t>abstract</w:t>
      </w:r>
      <w:proofErr w:type="spellEnd"/>
      <w:r w:rsidRPr="000911BD">
        <w:rPr>
          <w:rFonts w:ascii="Arial" w:hAnsi="Arial" w:cs="Arial"/>
          <w:color w:val="000000"/>
          <w:sz w:val="18"/>
          <w:szCs w:val="18"/>
          <w:lang w:val="en-US"/>
        </w:rPr>
        <w:t xml:space="preserve"> </w:t>
      </w:r>
      <w:proofErr w:type="spellStart"/>
      <w:r w:rsidRPr="000911BD">
        <w:rPr>
          <w:rFonts w:ascii="Arial" w:hAnsi="Arial" w:cs="Arial"/>
          <w:color w:val="000000"/>
          <w:sz w:val="18"/>
          <w:szCs w:val="18"/>
          <w:lang w:val="en-US"/>
        </w:rPr>
        <w:t>abstract</w:t>
      </w:r>
      <w:proofErr w:type="spellEnd"/>
      <w:r w:rsidRPr="000911BD">
        <w:rPr>
          <w:rFonts w:ascii="Arial" w:hAnsi="Arial" w:cs="Arial"/>
          <w:color w:val="000000"/>
          <w:sz w:val="18"/>
          <w:szCs w:val="18"/>
          <w:lang w:val="en-US"/>
        </w:rPr>
        <w:t xml:space="preserve"> </w:t>
      </w:r>
      <w:proofErr w:type="spellStart"/>
      <w:r w:rsidRPr="000911BD">
        <w:rPr>
          <w:rFonts w:ascii="Arial" w:hAnsi="Arial" w:cs="Arial"/>
          <w:color w:val="000000"/>
          <w:sz w:val="18"/>
          <w:szCs w:val="18"/>
          <w:lang w:val="en-US"/>
        </w:rPr>
        <w:t>abstract</w:t>
      </w:r>
      <w:proofErr w:type="spellEnd"/>
      <w:r w:rsidRPr="000911BD">
        <w:rPr>
          <w:rFonts w:ascii="Arial" w:hAnsi="Arial" w:cs="Arial"/>
          <w:color w:val="000000"/>
          <w:sz w:val="18"/>
          <w:szCs w:val="18"/>
          <w:lang w:val="en-US"/>
        </w:rPr>
        <w:t xml:space="preserve"> </w:t>
      </w:r>
      <w:proofErr w:type="spellStart"/>
      <w:r w:rsidRPr="000911BD">
        <w:rPr>
          <w:rFonts w:ascii="Arial" w:hAnsi="Arial" w:cs="Arial"/>
          <w:color w:val="000000"/>
          <w:sz w:val="18"/>
          <w:szCs w:val="18"/>
          <w:lang w:val="en-US"/>
        </w:rPr>
        <w:t>abstract</w:t>
      </w:r>
      <w:proofErr w:type="spellEnd"/>
      <w:r w:rsidRPr="000911BD">
        <w:rPr>
          <w:rFonts w:ascii="Arial" w:hAnsi="Arial" w:cs="Arial"/>
          <w:color w:val="000000"/>
          <w:sz w:val="18"/>
          <w:szCs w:val="18"/>
          <w:lang w:val="en-US"/>
        </w:rPr>
        <w:t xml:space="preserve"> </w:t>
      </w:r>
      <w:proofErr w:type="spellStart"/>
      <w:r w:rsidRPr="000911BD">
        <w:rPr>
          <w:rFonts w:ascii="Arial" w:hAnsi="Arial" w:cs="Arial"/>
          <w:color w:val="000000"/>
          <w:sz w:val="18"/>
          <w:szCs w:val="18"/>
          <w:lang w:val="en-US"/>
        </w:rPr>
        <w:t>abstract</w:t>
      </w:r>
      <w:proofErr w:type="spellEnd"/>
      <w:r w:rsidRPr="000911BD">
        <w:rPr>
          <w:rFonts w:ascii="Arial" w:hAnsi="Arial" w:cs="Arial"/>
          <w:color w:val="000000"/>
          <w:sz w:val="18"/>
          <w:szCs w:val="18"/>
          <w:lang w:val="en-US"/>
        </w:rPr>
        <w:t xml:space="preserve"> </w:t>
      </w:r>
      <w:proofErr w:type="spellStart"/>
      <w:r w:rsidRPr="000911BD">
        <w:rPr>
          <w:rFonts w:ascii="Arial" w:hAnsi="Arial" w:cs="Arial"/>
          <w:color w:val="000000"/>
          <w:sz w:val="18"/>
          <w:szCs w:val="18"/>
          <w:lang w:val="en-US"/>
        </w:rPr>
        <w:t>abstract</w:t>
      </w:r>
      <w:proofErr w:type="spellEnd"/>
      <w:r w:rsidRPr="000911BD">
        <w:rPr>
          <w:rFonts w:ascii="Arial" w:hAnsi="Arial" w:cs="Arial"/>
          <w:color w:val="000000"/>
          <w:sz w:val="18"/>
          <w:szCs w:val="18"/>
          <w:lang w:val="en-US"/>
        </w:rPr>
        <w:t xml:space="preserve"> </w:t>
      </w:r>
      <w:proofErr w:type="spellStart"/>
      <w:r w:rsidRPr="000911BD">
        <w:rPr>
          <w:rFonts w:ascii="Arial" w:hAnsi="Arial" w:cs="Arial"/>
          <w:color w:val="000000"/>
          <w:sz w:val="18"/>
          <w:szCs w:val="18"/>
          <w:lang w:val="en-US"/>
        </w:rPr>
        <w:t>abstract</w:t>
      </w:r>
      <w:proofErr w:type="spellEnd"/>
      <w:r w:rsidRPr="000911BD">
        <w:rPr>
          <w:rFonts w:ascii="Arial" w:hAnsi="Arial" w:cs="Arial"/>
          <w:color w:val="000000"/>
          <w:sz w:val="18"/>
          <w:szCs w:val="18"/>
          <w:lang w:val="en-US"/>
        </w:rPr>
        <w:t xml:space="preserve"> </w:t>
      </w:r>
      <w:proofErr w:type="spellStart"/>
      <w:r w:rsidRPr="000911BD">
        <w:rPr>
          <w:rFonts w:ascii="Arial" w:hAnsi="Arial" w:cs="Arial"/>
          <w:color w:val="000000"/>
          <w:sz w:val="18"/>
          <w:szCs w:val="18"/>
          <w:lang w:val="en-US"/>
        </w:rPr>
        <w:t>abstract</w:t>
      </w:r>
      <w:proofErr w:type="spellEnd"/>
      <w:r w:rsidRPr="000911BD">
        <w:rPr>
          <w:rFonts w:ascii="Arial" w:hAnsi="Arial" w:cs="Arial"/>
          <w:color w:val="000000"/>
          <w:sz w:val="18"/>
          <w:szCs w:val="18"/>
          <w:lang w:val="en-US"/>
        </w:rPr>
        <w:t xml:space="preserve"> </w:t>
      </w:r>
      <w:proofErr w:type="spellStart"/>
      <w:r w:rsidRPr="000911BD">
        <w:rPr>
          <w:rFonts w:ascii="Arial" w:hAnsi="Arial" w:cs="Arial"/>
          <w:color w:val="000000"/>
          <w:sz w:val="18"/>
          <w:szCs w:val="18"/>
          <w:lang w:val="en-US"/>
        </w:rPr>
        <w:t>abstract</w:t>
      </w:r>
      <w:proofErr w:type="spellEnd"/>
      <w:r w:rsidRPr="000911BD">
        <w:rPr>
          <w:rFonts w:ascii="Arial" w:hAnsi="Arial" w:cs="Arial"/>
          <w:color w:val="000000"/>
          <w:sz w:val="18"/>
          <w:szCs w:val="18"/>
          <w:lang w:val="en-US"/>
        </w:rPr>
        <w:t xml:space="preserve"> </w:t>
      </w:r>
      <w:proofErr w:type="spellStart"/>
      <w:r w:rsidRPr="000911BD">
        <w:rPr>
          <w:rFonts w:ascii="Arial" w:hAnsi="Arial" w:cs="Arial"/>
          <w:color w:val="000000"/>
          <w:sz w:val="18"/>
          <w:szCs w:val="18"/>
          <w:lang w:val="en-US"/>
        </w:rPr>
        <w:t>abstract</w:t>
      </w:r>
      <w:proofErr w:type="spellEnd"/>
      <w:r w:rsidRPr="000911BD">
        <w:rPr>
          <w:rFonts w:ascii="Arial" w:hAnsi="Arial" w:cs="Arial"/>
          <w:color w:val="000000"/>
          <w:sz w:val="18"/>
          <w:szCs w:val="18"/>
          <w:lang w:val="en-US"/>
        </w:rPr>
        <w:t xml:space="preserve"> </w:t>
      </w:r>
      <w:proofErr w:type="spellStart"/>
      <w:r w:rsidRPr="000911BD">
        <w:rPr>
          <w:rFonts w:ascii="Arial" w:hAnsi="Arial" w:cs="Arial"/>
          <w:color w:val="000000"/>
          <w:sz w:val="18"/>
          <w:szCs w:val="18"/>
          <w:lang w:val="en-US"/>
        </w:rPr>
        <w:t>abstract</w:t>
      </w:r>
      <w:proofErr w:type="spellEnd"/>
      <w:r w:rsidRPr="000911BD">
        <w:rPr>
          <w:rFonts w:ascii="Arial" w:hAnsi="Arial" w:cs="Arial"/>
          <w:color w:val="000000"/>
          <w:sz w:val="18"/>
          <w:szCs w:val="18"/>
          <w:lang w:val="en-US"/>
        </w:rPr>
        <w:t xml:space="preserve"> </w:t>
      </w:r>
      <w:proofErr w:type="spellStart"/>
      <w:r w:rsidRPr="000911BD">
        <w:rPr>
          <w:rFonts w:ascii="Arial" w:hAnsi="Arial" w:cs="Arial"/>
          <w:color w:val="000000"/>
          <w:sz w:val="18"/>
          <w:szCs w:val="18"/>
          <w:lang w:val="en-US"/>
        </w:rPr>
        <w:t>abstract</w:t>
      </w:r>
      <w:proofErr w:type="spellEnd"/>
      <w:r w:rsidRPr="000911BD">
        <w:rPr>
          <w:rFonts w:ascii="Arial" w:hAnsi="Arial" w:cs="Arial"/>
          <w:color w:val="000000"/>
          <w:sz w:val="18"/>
          <w:szCs w:val="18"/>
          <w:lang w:val="en-US"/>
        </w:rPr>
        <w:t xml:space="preserve"> </w:t>
      </w:r>
      <w:proofErr w:type="spellStart"/>
      <w:r w:rsidRPr="000911BD">
        <w:rPr>
          <w:rFonts w:ascii="Arial" w:hAnsi="Arial" w:cs="Arial"/>
          <w:color w:val="000000"/>
          <w:sz w:val="18"/>
          <w:szCs w:val="18"/>
          <w:lang w:val="en-US"/>
        </w:rPr>
        <w:t>abstract</w:t>
      </w:r>
      <w:proofErr w:type="spellEnd"/>
      <w:r w:rsidRPr="000911BD">
        <w:rPr>
          <w:rFonts w:ascii="Arial" w:hAnsi="Arial" w:cs="Arial"/>
          <w:color w:val="000000"/>
          <w:sz w:val="18"/>
          <w:szCs w:val="18"/>
          <w:lang w:val="en-US"/>
        </w:rPr>
        <w:t xml:space="preserve"> </w:t>
      </w:r>
      <w:proofErr w:type="spellStart"/>
      <w:r w:rsidRPr="000911BD">
        <w:rPr>
          <w:rFonts w:ascii="Arial" w:hAnsi="Arial" w:cs="Arial"/>
          <w:color w:val="000000"/>
          <w:sz w:val="18"/>
          <w:szCs w:val="18"/>
          <w:lang w:val="en-US"/>
        </w:rPr>
        <w:t>abstract</w:t>
      </w:r>
      <w:proofErr w:type="spellEnd"/>
      <w:r w:rsidRPr="000911BD">
        <w:rPr>
          <w:rFonts w:ascii="Arial" w:hAnsi="Arial" w:cs="Arial"/>
          <w:color w:val="000000"/>
          <w:sz w:val="18"/>
          <w:szCs w:val="18"/>
          <w:lang w:val="en-US"/>
        </w:rPr>
        <w:t xml:space="preserve"> </w:t>
      </w:r>
      <w:proofErr w:type="spellStart"/>
      <w:r w:rsidRPr="000911BD">
        <w:rPr>
          <w:rFonts w:ascii="Arial" w:hAnsi="Arial" w:cs="Arial"/>
          <w:color w:val="000000"/>
          <w:sz w:val="18"/>
          <w:szCs w:val="18"/>
          <w:lang w:val="en-US"/>
        </w:rPr>
        <w:t>abstract</w:t>
      </w:r>
      <w:proofErr w:type="spellEnd"/>
      <w:r w:rsidRPr="000911BD">
        <w:rPr>
          <w:rFonts w:ascii="Arial" w:hAnsi="Arial" w:cs="Arial"/>
          <w:color w:val="000000"/>
          <w:sz w:val="18"/>
          <w:szCs w:val="18"/>
          <w:lang w:val="en-US"/>
        </w:rPr>
        <w:t xml:space="preserve"> </w:t>
      </w:r>
      <w:proofErr w:type="spellStart"/>
      <w:r w:rsidRPr="000911BD">
        <w:rPr>
          <w:rFonts w:ascii="Arial" w:hAnsi="Arial" w:cs="Arial"/>
          <w:color w:val="000000"/>
          <w:sz w:val="18"/>
          <w:szCs w:val="18"/>
          <w:lang w:val="en-US"/>
        </w:rPr>
        <w:t>abstract</w:t>
      </w:r>
      <w:proofErr w:type="spellEnd"/>
      <w:r w:rsidRPr="000911BD">
        <w:rPr>
          <w:rFonts w:ascii="Arial" w:hAnsi="Arial" w:cs="Arial"/>
          <w:color w:val="000000"/>
          <w:sz w:val="18"/>
          <w:szCs w:val="18"/>
          <w:lang w:val="en-US"/>
        </w:rPr>
        <w:t xml:space="preserve"> </w:t>
      </w:r>
      <w:proofErr w:type="spellStart"/>
      <w:r w:rsidRPr="000911BD">
        <w:rPr>
          <w:rFonts w:ascii="Arial" w:hAnsi="Arial" w:cs="Arial"/>
          <w:color w:val="000000"/>
          <w:sz w:val="18"/>
          <w:szCs w:val="18"/>
          <w:lang w:val="en-US"/>
        </w:rPr>
        <w:t>abstract</w:t>
      </w:r>
      <w:proofErr w:type="spellEnd"/>
      <w:r w:rsidRPr="000911BD">
        <w:rPr>
          <w:rFonts w:ascii="Arial" w:hAnsi="Arial" w:cs="Arial"/>
          <w:color w:val="000000"/>
          <w:sz w:val="18"/>
          <w:szCs w:val="18"/>
          <w:lang w:val="en-US"/>
        </w:rPr>
        <w:t xml:space="preserve"> </w:t>
      </w:r>
      <w:proofErr w:type="spellStart"/>
      <w:r w:rsidRPr="000911BD">
        <w:rPr>
          <w:rFonts w:ascii="Arial" w:hAnsi="Arial" w:cs="Arial"/>
          <w:color w:val="000000"/>
          <w:sz w:val="18"/>
          <w:szCs w:val="18"/>
          <w:lang w:val="en-US"/>
        </w:rPr>
        <w:t>abstract</w:t>
      </w:r>
      <w:proofErr w:type="spellEnd"/>
      <w:r w:rsidRPr="000911BD">
        <w:rPr>
          <w:rFonts w:ascii="Arial" w:hAnsi="Arial" w:cs="Arial"/>
          <w:color w:val="000000"/>
          <w:sz w:val="18"/>
          <w:szCs w:val="18"/>
          <w:lang w:val="en-US"/>
        </w:rPr>
        <w:t xml:space="preserve"> </w:t>
      </w:r>
      <w:proofErr w:type="spellStart"/>
      <w:r w:rsidRPr="000911BD">
        <w:rPr>
          <w:rFonts w:ascii="Arial" w:hAnsi="Arial" w:cs="Arial"/>
          <w:color w:val="000000"/>
          <w:sz w:val="18"/>
          <w:szCs w:val="18"/>
          <w:lang w:val="en-US"/>
        </w:rPr>
        <w:t>annotatsiyaannotatsiya</w:t>
      </w:r>
      <w:proofErr w:type="spellEnd"/>
      <w:r w:rsidRPr="000911BD">
        <w:rPr>
          <w:rFonts w:ascii="Arial" w:hAnsi="Arial" w:cs="Arial"/>
          <w:color w:val="000000"/>
          <w:sz w:val="18"/>
          <w:szCs w:val="18"/>
          <w:lang w:val="en-US"/>
        </w:rPr>
        <w:t xml:space="preserve"> abstract </w:t>
      </w:r>
      <w:proofErr w:type="spellStart"/>
      <w:r w:rsidRPr="000911BD">
        <w:rPr>
          <w:rFonts w:ascii="Arial" w:hAnsi="Arial" w:cs="Arial"/>
          <w:color w:val="000000"/>
          <w:sz w:val="18"/>
          <w:szCs w:val="18"/>
          <w:lang w:val="en-US"/>
        </w:rPr>
        <w:t>abstract</w:t>
      </w:r>
      <w:proofErr w:type="spellEnd"/>
      <w:r w:rsidRPr="000911BD">
        <w:rPr>
          <w:rFonts w:ascii="Arial" w:hAnsi="Arial" w:cs="Arial"/>
          <w:color w:val="000000"/>
          <w:sz w:val="18"/>
          <w:szCs w:val="18"/>
          <w:lang w:val="en-US"/>
        </w:rPr>
        <w:t xml:space="preserve"> </w:t>
      </w:r>
      <w:proofErr w:type="spellStart"/>
      <w:r w:rsidRPr="000911BD">
        <w:rPr>
          <w:rFonts w:ascii="Arial" w:hAnsi="Arial" w:cs="Arial"/>
          <w:color w:val="000000"/>
          <w:sz w:val="18"/>
          <w:szCs w:val="18"/>
          <w:lang w:val="en-US"/>
        </w:rPr>
        <w:t>abstract</w:t>
      </w:r>
      <w:proofErr w:type="spellEnd"/>
      <w:r w:rsidRPr="000911BD">
        <w:rPr>
          <w:rFonts w:ascii="Arial" w:hAnsi="Arial" w:cs="Arial"/>
          <w:color w:val="000000"/>
          <w:sz w:val="18"/>
          <w:szCs w:val="18"/>
          <w:lang w:val="en-US"/>
        </w:rPr>
        <w:t xml:space="preserve"> </w:t>
      </w:r>
      <w:proofErr w:type="spellStart"/>
      <w:r w:rsidRPr="000911BD">
        <w:rPr>
          <w:rFonts w:ascii="Arial" w:hAnsi="Arial" w:cs="Arial"/>
          <w:color w:val="000000"/>
          <w:sz w:val="18"/>
          <w:szCs w:val="18"/>
          <w:lang w:val="en-US"/>
        </w:rPr>
        <w:t>abstract</w:t>
      </w:r>
      <w:proofErr w:type="spellEnd"/>
      <w:r w:rsidRPr="000911BD">
        <w:rPr>
          <w:rFonts w:ascii="Arial" w:hAnsi="Arial" w:cs="Arial"/>
          <w:color w:val="000000"/>
          <w:sz w:val="18"/>
          <w:szCs w:val="18"/>
          <w:lang w:val="en-US"/>
        </w:rPr>
        <w:t xml:space="preserve"> </w:t>
      </w:r>
      <w:proofErr w:type="spellStart"/>
      <w:r w:rsidRPr="000911BD">
        <w:rPr>
          <w:rFonts w:ascii="Arial" w:hAnsi="Arial" w:cs="Arial"/>
          <w:color w:val="000000"/>
          <w:sz w:val="18"/>
          <w:szCs w:val="18"/>
          <w:lang w:val="en-US"/>
        </w:rPr>
        <w:t>abstract</w:t>
      </w:r>
      <w:proofErr w:type="spellEnd"/>
      <w:r w:rsidRPr="000911BD">
        <w:rPr>
          <w:rFonts w:ascii="Arial" w:hAnsi="Arial" w:cs="Arial"/>
          <w:color w:val="000000"/>
          <w:sz w:val="18"/>
          <w:szCs w:val="18"/>
          <w:lang w:val="en-US"/>
        </w:rPr>
        <w:t xml:space="preserve"> </w:t>
      </w:r>
      <w:proofErr w:type="spellStart"/>
      <w:r w:rsidRPr="000911BD">
        <w:rPr>
          <w:rFonts w:ascii="Arial" w:hAnsi="Arial" w:cs="Arial"/>
          <w:color w:val="000000"/>
          <w:sz w:val="18"/>
          <w:szCs w:val="18"/>
          <w:lang w:val="en-US"/>
        </w:rPr>
        <w:t>abstract</w:t>
      </w:r>
      <w:proofErr w:type="spellEnd"/>
      <w:r w:rsidRPr="000911BD">
        <w:rPr>
          <w:rFonts w:ascii="Arial" w:hAnsi="Arial" w:cs="Arial"/>
          <w:color w:val="000000"/>
          <w:sz w:val="18"/>
          <w:szCs w:val="18"/>
          <w:lang w:val="en-US"/>
        </w:rPr>
        <w:t xml:space="preserve"> </w:t>
      </w:r>
      <w:proofErr w:type="spellStart"/>
      <w:r w:rsidRPr="000911BD">
        <w:rPr>
          <w:rFonts w:ascii="Arial" w:hAnsi="Arial" w:cs="Arial"/>
          <w:color w:val="000000"/>
          <w:sz w:val="18"/>
          <w:szCs w:val="18"/>
          <w:lang w:val="en-US"/>
        </w:rPr>
        <w:t>abstract</w:t>
      </w:r>
      <w:proofErr w:type="spellEnd"/>
      <w:r w:rsidRPr="000911BD">
        <w:rPr>
          <w:rFonts w:ascii="Arial" w:hAnsi="Arial" w:cs="Arial"/>
          <w:color w:val="000000"/>
          <w:sz w:val="18"/>
          <w:szCs w:val="18"/>
          <w:lang w:val="en-US"/>
        </w:rPr>
        <w:t xml:space="preserve"> </w:t>
      </w:r>
      <w:proofErr w:type="spellStart"/>
      <w:r w:rsidRPr="000911BD">
        <w:rPr>
          <w:rFonts w:ascii="Arial" w:hAnsi="Arial" w:cs="Arial"/>
          <w:color w:val="000000"/>
          <w:sz w:val="18"/>
          <w:szCs w:val="18"/>
          <w:lang w:val="en-US"/>
        </w:rPr>
        <w:t>abstract</w:t>
      </w:r>
      <w:proofErr w:type="spellEnd"/>
      <w:r w:rsidRPr="000911BD">
        <w:rPr>
          <w:rFonts w:ascii="Arial" w:hAnsi="Arial" w:cs="Arial"/>
          <w:color w:val="000000"/>
          <w:sz w:val="18"/>
          <w:szCs w:val="18"/>
          <w:lang w:val="en-US"/>
        </w:rPr>
        <w:t xml:space="preserve"> </w:t>
      </w:r>
      <w:proofErr w:type="spellStart"/>
      <w:r w:rsidRPr="000911BD">
        <w:rPr>
          <w:rFonts w:ascii="Arial" w:hAnsi="Arial" w:cs="Arial"/>
          <w:color w:val="000000"/>
          <w:sz w:val="18"/>
          <w:szCs w:val="18"/>
          <w:lang w:val="en-US"/>
        </w:rPr>
        <w:t>abstract</w:t>
      </w:r>
      <w:proofErr w:type="spellEnd"/>
      <w:r w:rsidRPr="000911BD">
        <w:rPr>
          <w:rFonts w:ascii="Arial" w:hAnsi="Arial" w:cs="Arial"/>
          <w:color w:val="000000"/>
          <w:sz w:val="18"/>
          <w:szCs w:val="18"/>
          <w:lang w:val="en-US"/>
        </w:rPr>
        <w:t xml:space="preserve"> </w:t>
      </w:r>
      <w:proofErr w:type="spellStart"/>
      <w:r w:rsidRPr="000911BD">
        <w:rPr>
          <w:rFonts w:ascii="Arial" w:hAnsi="Arial" w:cs="Arial"/>
          <w:color w:val="000000"/>
          <w:sz w:val="18"/>
          <w:szCs w:val="18"/>
          <w:lang w:val="en-US"/>
        </w:rPr>
        <w:t>abstract</w:t>
      </w:r>
      <w:proofErr w:type="spellEnd"/>
      <w:r w:rsidRPr="000911BD">
        <w:rPr>
          <w:rFonts w:ascii="Arial" w:hAnsi="Arial" w:cs="Arial"/>
          <w:color w:val="000000"/>
          <w:sz w:val="18"/>
          <w:szCs w:val="18"/>
          <w:lang w:val="en-US"/>
        </w:rPr>
        <w:t xml:space="preserve"> </w:t>
      </w:r>
      <w:proofErr w:type="spellStart"/>
      <w:r w:rsidRPr="000911BD">
        <w:rPr>
          <w:rFonts w:ascii="Arial" w:hAnsi="Arial" w:cs="Arial"/>
          <w:color w:val="000000"/>
          <w:sz w:val="18"/>
          <w:szCs w:val="18"/>
          <w:lang w:val="en-US"/>
        </w:rPr>
        <w:t>abstract</w:t>
      </w:r>
      <w:proofErr w:type="spellEnd"/>
      <w:r w:rsidRPr="000911BD">
        <w:rPr>
          <w:rFonts w:ascii="Arial" w:hAnsi="Arial" w:cs="Arial"/>
          <w:color w:val="000000"/>
          <w:sz w:val="18"/>
          <w:szCs w:val="18"/>
          <w:lang w:val="en-US"/>
        </w:rPr>
        <w:t xml:space="preserve"> </w:t>
      </w:r>
      <w:proofErr w:type="spellStart"/>
      <w:r w:rsidRPr="000911BD">
        <w:rPr>
          <w:rFonts w:ascii="Arial" w:hAnsi="Arial" w:cs="Arial"/>
          <w:color w:val="000000"/>
          <w:sz w:val="18"/>
          <w:szCs w:val="18"/>
          <w:lang w:val="en-US"/>
        </w:rPr>
        <w:t>abstract</w:t>
      </w:r>
      <w:proofErr w:type="spellEnd"/>
      <w:r w:rsidRPr="000911BD">
        <w:rPr>
          <w:rFonts w:ascii="Arial" w:hAnsi="Arial" w:cs="Arial"/>
          <w:color w:val="000000"/>
          <w:sz w:val="18"/>
          <w:szCs w:val="18"/>
          <w:lang w:val="en-US"/>
        </w:rPr>
        <w:t xml:space="preserve"> </w:t>
      </w:r>
      <w:proofErr w:type="spellStart"/>
      <w:r w:rsidRPr="000911BD">
        <w:rPr>
          <w:rFonts w:ascii="Arial" w:hAnsi="Arial" w:cs="Arial"/>
          <w:color w:val="000000"/>
          <w:sz w:val="18"/>
          <w:szCs w:val="18"/>
          <w:lang w:val="en-US"/>
        </w:rPr>
        <w:t>abstract</w:t>
      </w:r>
      <w:proofErr w:type="spellEnd"/>
      <w:r w:rsidRPr="000911BD">
        <w:rPr>
          <w:rFonts w:ascii="Arial" w:hAnsi="Arial" w:cs="Arial"/>
          <w:color w:val="000000"/>
          <w:sz w:val="18"/>
          <w:szCs w:val="18"/>
          <w:lang w:val="en-US"/>
        </w:rPr>
        <w:t xml:space="preserve"> </w:t>
      </w:r>
      <w:proofErr w:type="spellStart"/>
      <w:r w:rsidRPr="000911BD">
        <w:rPr>
          <w:rFonts w:ascii="Arial" w:hAnsi="Arial" w:cs="Arial"/>
          <w:color w:val="000000"/>
          <w:sz w:val="18"/>
          <w:szCs w:val="18"/>
          <w:lang w:val="en-US"/>
        </w:rPr>
        <w:t>abstract</w:t>
      </w:r>
      <w:proofErr w:type="spellEnd"/>
      <w:r w:rsidRPr="000911BD">
        <w:rPr>
          <w:rFonts w:ascii="Arial" w:hAnsi="Arial" w:cs="Arial"/>
          <w:color w:val="000000"/>
          <w:sz w:val="18"/>
          <w:szCs w:val="18"/>
          <w:lang w:val="en-US"/>
        </w:rPr>
        <w:t xml:space="preserve"> </w:t>
      </w:r>
      <w:proofErr w:type="spellStart"/>
      <w:r w:rsidRPr="000911BD">
        <w:rPr>
          <w:rFonts w:ascii="Arial" w:hAnsi="Arial" w:cs="Arial"/>
          <w:color w:val="000000"/>
          <w:sz w:val="18"/>
          <w:szCs w:val="18"/>
          <w:lang w:val="en-US"/>
        </w:rPr>
        <w:t>abstract</w:t>
      </w:r>
      <w:proofErr w:type="spellEnd"/>
      <w:r w:rsidRPr="000911BD">
        <w:rPr>
          <w:rFonts w:ascii="Arial" w:hAnsi="Arial" w:cs="Arial"/>
          <w:color w:val="000000"/>
          <w:sz w:val="18"/>
          <w:szCs w:val="18"/>
          <w:lang w:val="en-US"/>
        </w:rPr>
        <w:t xml:space="preserve"> </w:t>
      </w:r>
      <w:proofErr w:type="spellStart"/>
      <w:r w:rsidRPr="000911BD">
        <w:rPr>
          <w:rFonts w:ascii="Arial" w:hAnsi="Arial" w:cs="Arial"/>
          <w:color w:val="000000"/>
          <w:sz w:val="18"/>
          <w:szCs w:val="18"/>
          <w:lang w:val="en-US"/>
        </w:rPr>
        <w:t>abstract</w:t>
      </w:r>
      <w:proofErr w:type="spellEnd"/>
      <w:r w:rsidRPr="000911BD">
        <w:rPr>
          <w:rFonts w:ascii="Arial" w:hAnsi="Arial" w:cs="Arial"/>
          <w:color w:val="000000"/>
          <w:sz w:val="18"/>
          <w:szCs w:val="18"/>
          <w:lang w:val="en-US"/>
        </w:rPr>
        <w:t xml:space="preserve"> </w:t>
      </w:r>
      <w:proofErr w:type="spellStart"/>
      <w:r w:rsidRPr="000911BD">
        <w:rPr>
          <w:rFonts w:ascii="Arial" w:hAnsi="Arial" w:cs="Arial"/>
          <w:color w:val="000000"/>
          <w:sz w:val="18"/>
          <w:szCs w:val="18"/>
          <w:lang w:val="en-US"/>
        </w:rPr>
        <w:t>abstract</w:t>
      </w:r>
      <w:proofErr w:type="spellEnd"/>
      <w:r w:rsidRPr="000911BD">
        <w:rPr>
          <w:rFonts w:ascii="Arial" w:hAnsi="Arial" w:cs="Arial"/>
          <w:color w:val="000000"/>
          <w:sz w:val="18"/>
          <w:szCs w:val="18"/>
          <w:lang w:val="en-US"/>
        </w:rPr>
        <w:t xml:space="preserve"> </w:t>
      </w:r>
      <w:proofErr w:type="spellStart"/>
      <w:r w:rsidRPr="000911BD">
        <w:rPr>
          <w:rFonts w:ascii="Arial" w:hAnsi="Arial" w:cs="Arial"/>
          <w:color w:val="000000"/>
          <w:sz w:val="18"/>
          <w:szCs w:val="18"/>
          <w:lang w:val="en-US"/>
        </w:rPr>
        <w:t>abstract</w:t>
      </w:r>
      <w:proofErr w:type="spellEnd"/>
      <w:r w:rsidRPr="000911BD">
        <w:rPr>
          <w:rFonts w:ascii="Arial" w:hAnsi="Arial" w:cs="Arial"/>
          <w:color w:val="000000"/>
          <w:sz w:val="18"/>
          <w:szCs w:val="18"/>
          <w:lang w:val="en-US"/>
        </w:rPr>
        <w:t xml:space="preserve"> </w:t>
      </w:r>
      <w:proofErr w:type="spellStart"/>
      <w:r w:rsidRPr="000911BD">
        <w:rPr>
          <w:rFonts w:ascii="Arial" w:hAnsi="Arial" w:cs="Arial"/>
          <w:color w:val="000000"/>
          <w:sz w:val="18"/>
          <w:szCs w:val="18"/>
          <w:lang w:val="en-US"/>
        </w:rPr>
        <w:t>abstract</w:t>
      </w:r>
      <w:proofErr w:type="spellEnd"/>
      <w:r w:rsidRPr="000911BD">
        <w:rPr>
          <w:rFonts w:ascii="Arial" w:hAnsi="Arial" w:cs="Arial"/>
          <w:color w:val="000000"/>
          <w:sz w:val="18"/>
          <w:szCs w:val="18"/>
          <w:lang w:val="en-US"/>
        </w:rPr>
        <w:t xml:space="preserve"> </w:t>
      </w:r>
      <w:proofErr w:type="spellStart"/>
      <w:r w:rsidRPr="000911BD">
        <w:rPr>
          <w:rFonts w:ascii="Arial" w:hAnsi="Arial" w:cs="Arial"/>
          <w:color w:val="000000"/>
          <w:sz w:val="18"/>
          <w:szCs w:val="18"/>
          <w:lang w:val="en-US"/>
        </w:rPr>
        <w:t>abstract</w:t>
      </w:r>
      <w:proofErr w:type="spellEnd"/>
      <w:r w:rsidRPr="000911BD">
        <w:rPr>
          <w:rFonts w:ascii="Arial" w:hAnsi="Arial" w:cs="Arial"/>
          <w:color w:val="000000"/>
          <w:sz w:val="18"/>
          <w:szCs w:val="18"/>
          <w:lang w:val="en-US"/>
        </w:rPr>
        <w:t xml:space="preserve"> </w:t>
      </w:r>
      <w:proofErr w:type="spellStart"/>
      <w:r w:rsidRPr="000911BD">
        <w:rPr>
          <w:rFonts w:ascii="Arial" w:hAnsi="Arial" w:cs="Arial"/>
          <w:color w:val="000000"/>
          <w:sz w:val="18"/>
          <w:szCs w:val="18"/>
          <w:lang w:val="en-US"/>
        </w:rPr>
        <w:t>abstract</w:t>
      </w:r>
      <w:proofErr w:type="spellEnd"/>
      <w:r w:rsidRPr="000911BD">
        <w:rPr>
          <w:rFonts w:ascii="Arial" w:hAnsi="Arial" w:cs="Arial"/>
          <w:color w:val="000000"/>
          <w:sz w:val="18"/>
          <w:szCs w:val="18"/>
          <w:lang w:val="en-US"/>
        </w:rPr>
        <w:t xml:space="preserve"> </w:t>
      </w:r>
      <w:proofErr w:type="spellStart"/>
      <w:r w:rsidRPr="000911BD">
        <w:rPr>
          <w:rFonts w:ascii="Arial" w:hAnsi="Arial" w:cs="Arial"/>
          <w:color w:val="000000"/>
          <w:sz w:val="18"/>
          <w:szCs w:val="18"/>
          <w:lang w:val="en-US"/>
        </w:rPr>
        <w:t>abstract</w:t>
      </w:r>
      <w:proofErr w:type="spellEnd"/>
      <w:r w:rsidRPr="000911BD">
        <w:rPr>
          <w:rFonts w:ascii="Arial" w:hAnsi="Arial" w:cs="Arial"/>
          <w:color w:val="000000"/>
          <w:sz w:val="18"/>
          <w:szCs w:val="18"/>
          <w:lang w:val="en-US"/>
        </w:rPr>
        <w:t xml:space="preserve"> </w:t>
      </w:r>
      <w:proofErr w:type="spellStart"/>
      <w:r w:rsidRPr="000911BD">
        <w:rPr>
          <w:rFonts w:ascii="Arial" w:hAnsi="Arial" w:cs="Arial"/>
          <w:color w:val="000000"/>
          <w:sz w:val="18"/>
          <w:szCs w:val="18"/>
          <w:lang w:val="en-US"/>
        </w:rPr>
        <w:t>abstract</w:t>
      </w:r>
      <w:proofErr w:type="spellEnd"/>
      <w:r w:rsidRPr="000911BD">
        <w:rPr>
          <w:rFonts w:ascii="Arial" w:hAnsi="Arial" w:cs="Arial"/>
          <w:color w:val="000000"/>
          <w:sz w:val="18"/>
          <w:szCs w:val="18"/>
          <w:lang w:val="en-US"/>
        </w:rPr>
        <w:t xml:space="preserve"> </w:t>
      </w:r>
      <w:proofErr w:type="spellStart"/>
      <w:r w:rsidRPr="000911BD">
        <w:rPr>
          <w:rFonts w:ascii="Arial" w:hAnsi="Arial" w:cs="Arial"/>
          <w:color w:val="000000"/>
          <w:sz w:val="18"/>
          <w:szCs w:val="18"/>
          <w:lang w:val="en-US"/>
        </w:rPr>
        <w:t>abstract</w:t>
      </w:r>
      <w:proofErr w:type="spellEnd"/>
      <w:r w:rsidRPr="000911BD">
        <w:rPr>
          <w:rFonts w:ascii="Arial" w:hAnsi="Arial" w:cs="Arial"/>
          <w:color w:val="000000"/>
          <w:sz w:val="18"/>
          <w:szCs w:val="18"/>
          <w:lang w:val="en-US"/>
        </w:rPr>
        <w:t xml:space="preserve"> </w:t>
      </w:r>
      <w:proofErr w:type="spellStart"/>
      <w:r w:rsidRPr="000911BD">
        <w:rPr>
          <w:rFonts w:ascii="Arial" w:hAnsi="Arial" w:cs="Arial"/>
          <w:color w:val="000000"/>
          <w:sz w:val="18"/>
          <w:szCs w:val="18"/>
          <w:lang w:val="en-US"/>
        </w:rPr>
        <w:t>abstract</w:t>
      </w:r>
      <w:proofErr w:type="spellEnd"/>
      <w:r w:rsidRPr="000911BD">
        <w:rPr>
          <w:rFonts w:ascii="Arial" w:hAnsi="Arial" w:cs="Arial"/>
          <w:color w:val="000000"/>
          <w:sz w:val="18"/>
          <w:szCs w:val="18"/>
          <w:lang w:val="en-US"/>
        </w:rPr>
        <w:t xml:space="preserve"> </w:t>
      </w:r>
      <w:proofErr w:type="spellStart"/>
      <w:r w:rsidRPr="000911BD">
        <w:rPr>
          <w:rFonts w:ascii="Arial" w:hAnsi="Arial" w:cs="Arial"/>
          <w:color w:val="000000"/>
          <w:sz w:val="18"/>
          <w:szCs w:val="18"/>
          <w:lang w:val="en-US"/>
        </w:rPr>
        <w:t>abstract</w:t>
      </w:r>
      <w:proofErr w:type="spellEnd"/>
      <w:r w:rsidRPr="000911BD">
        <w:rPr>
          <w:rFonts w:ascii="Arial" w:hAnsi="Arial" w:cs="Arial"/>
          <w:color w:val="000000"/>
          <w:sz w:val="18"/>
          <w:szCs w:val="18"/>
          <w:lang w:val="en-US"/>
        </w:rPr>
        <w:t xml:space="preserve"> </w:t>
      </w:r>
      <w:proofErr w:type="spellStart"/>
      <w:r w:rsidRPr="000911BD">
        <w:rPr>
          <w:rFonts w:ascii="Arial" w:hAnsi="Arial" w:cs="Arial"/>
          <w:color w:val="000000"/>
          <w:sz w:val="18"/>
          <w:szCs w:val="18"/>
          <w:lang w:val="en-US"/>
        </w:rPr>
        <w:t>abstract</w:t>
      </w:r>
      <w:proofErr w:type="spellEnd"/>
      <w:r w:rsidRPr="000911BD">
        <w:rPr>
          <w:rFonts w:ascii="Arial" w:hAnsi="Arial" w:cs="Arial"/>
          <w:color w:val="000000"/>
          <w:sz w:val="18"/>
          <w:szCs w:val="18"/>
          <w:lang w:val="en-US"/>
        </w:rPr>
        <w:t xml:space="preserve"> </w:t>
      </w:r>
      <w:proofErr w:type="spellStart"/>
      <w:r w:rsidRPr="000911BD">
        <w:rPr>
          <w:rFonts w:ascii="Arial" w:hAnsi="Arial" w:cs="Arial"/>
          <w:color w:val="000000"/>
          <w:sz w:val="18"/>
          <w:szCs w:val="18"/>
          <w:lang w:val="en-US"/>
        </w:rPr>
        <w:t>abstract</w:t>
      </w:r>
      <w:proofErr w:type="spellEnd"/>
      <w:r w:rsidRPr="000911BD">
        <w:rPr>
          <w:rFonts w:ascii="Arial" w:hAnsi="Arial" w:cs="Arial"/>
          <w:color w:val="000000"/>
          <w:sz w:val="18"/>
          <w:szCs w:val="18"/>
          <w:lang w:val="en-US"/>
        </w:rPr>
        <w:t xml:space="preserve"> </w:t>
      </w:r>
      <w:proofErr w:type="spellStart"/>
      <w:r w:rsidRPr="000911BD">
        <w:rPr>
          <w:rFonts w:ascii="Arial" w:hAnsi="Arial" w:cs="Arial"/>
          <w:color w:val="000000"/>
          <w:sz w:val="18"/>
          <w:szCs w:val="18"/>
          <w:lang w:val="en-US"/>
        </w:rPr>
        <w:t>abstract</w:t>
      </w:r>
      <w:proofErr w:type="spellEnd"/>
      <w:r w:rsidRPr="000911BD">
        <w:rPr>
          <w:rFonts w:ascii="Arial" w:hAnsi="Arial" w:cs="Arial"/>
          <w:color w:val="000000"/>
          <w:sz w:val="18"/>
          <w:szCs w:val="18"/>
          <w:lang w:val="en-US"/>
        </w:rPr>
        <w:t xml:space="preserve">. </w:t>
      </w:r>
    </w:p>
    <w:p w:rsidR="000911BD" w:rsidRPr="000911BD" w:rsidRDefault="000911BD" w:rsidP="000911BD">
      <w:pPr>
        <w:tabs>
          <w:tab w:val="left" w:pos="0"/>
          <w:tab w:val="left" w:pos="720"/>
          <w:tab w:val="left" w:pos="1440"/>
          <w:tab w:val="left" w:pos="2160"/>
          <w:tab w:val="left" w:pos="2880"/>
          <w:tab w:val="left" w:pos="3600"/>
          <w:tab w:val="left" w:pos="4320"/>
        </w:tabs>
        <w:autoSpaceDE w:val="0"/>
        <w:autoSpaceDN w:val="0"/>
        <w:adjustRightInd w:val="0"/>
        <w:spacing w:line="240" w:lineRule="atLeast"/>
        <w:ind w:firstLine="340"/>
        <w:jc w:val="both"/>
        <w:rPr>
          <w:rFonts w:ascii="Arial" w:hAnsi="Arial" w:cs="Arial"/>
          <w:color w:val="000000"/>
          <w:sz w:val="18"/>
          <w:szCs w:val="18"/>
          <w:lang w:val="en-US"/>
        </w:rPr>
      </w:pPr>
    </w:p>
    <w:p w:rsidR="000911BD" w:rsidRPr="000911BD" w:rsidRDefault="000911BD" w:rsidP="000911BD">
      <w:pPr>
        <w:ind w:firstLine="340"/>
        <w:jc w:val="both"/>
        <w:rPr>
          <w:rFonts w:ascii="Arial" w:hAnsi="Arial" w:cs="Arial"/>
          <w:b/>
          <w:sz w:val="18"/>
          <w:szCs w:val="18"/>
          <w:lang w:val="en-US"/>
        </w:rPr>
      </w:pPr>
      <w:r w:rsidRPr="00B86429">
        <w:rPr>
          <w:rFonts w:ascii="Arial" w:hAnsi="Arial" w:cs="Arial"/>
          <w:b/>
          <w:color w:val="000000"/>
          <w:sz w:val="18"/>
          <w:szCs w:val="18"/>
          <w:lang w:val="en-US"/>
        </w:rPr>
        <w:t>Keywords</w:t>
      </w:r>
      <w:r w:rsidRPr="000911BD">
        <w:rPr>
          <w:rFonts w:ascii="Arial" w:hAnsi="Arial" w:cs="Arial"/>
          <w:color w:val="000000"/>
          <w:sz w:val="18"/>
          <w:szCs w:val="18"/>
          <w:lang w:val="en-US"/>
        </w:rPr>
        <w:t>: text, text, text, text, text.</w:t>
      </w:r>
    </w:p>
    <w:p w:rsidR="00434DD4" w:rsidRPr="000A0121" w:rsidRDefault="00434DD4" w:rsidP="00B45916">
      <w:pPr>
        <w:autoSpaceDE w:val="0"/>
        <w:autoSpaceDN w:val="0"/>
        <w:adjustRightInd w:val="0"/>
        <w:rPr>
          <w:rFonts w:ascii="Arial" w:hAnsi="Arial" w:cs="Arial"/>
          <w:b/>
          <w:iCs/>
          <w:sz w:val="18"/>
          <w:szCs w:val="18"/>
          <w:lang w:val="en-US"/>
        </w:rPr>
      </w:pPr>
    </w:p>
    <w:p w:rsidR="00397679" w:rsidRPr="000A0121" w:rsidRDefault="00397679" w:rsidP="00B45916">
      <w:pPr>
        <w:autoSpaceDE w:val="0"/>
        <w:autoSpaceDN w:val="0"/>
        <w:adjustRightInd w:val="0"/>
        <w:rPr>
          <w:rFonts w:ascii="Arial" w:hAnsi="Arial" w:cs="Arial"/>
          <w:b/>
          <w:iCs/>
          <w:sz w:val="18"/>
          <w:szCs w:val="18"/>
          <w:lang w:val="en-US"/>
        </w:rPr>
      </w:pPr>
    </w:p>
    <w:p w:rsidR="00434DD4" w:rsidRDefault="00434DD4" w:rsidP="00B45916">
      <w:pPr>
        <w:autoSpaceDE w:val="0"/>
        <w:autoSpaceDN w:val="0"/>
        <w:adjustRightInd w:val="0"/>
        <w:rPr>
          <w:rFonts w:ascii="Arial" w:hAnsi="Arial" w:cs="Arial"/>
          <w:iCs/>
          <w:sz w:val="20"/>
          <w:szCs w:val="20"/>
        </w:rPr>
      </w:pPr>
      <w:r w:rsidRPr="00434DD4">
        <w:rPr>
          <w:rFonts w:ascii="Arial" w:hAnsi="Arial" w:cs="Arial"/>
          <w:iCs/>
          <w:sz w:val="20"/>
          <w:szCs w:val="20"/>
        </w:rPr>
        <w:t xml:space="preserve">Статья публикуется впервые </w:t>
      </w:r>
      <w:r w:rsidR="00397679">
        <w:rPr>
          <w:rFonts w:ascii="Arial" w:hAnsi="Arial" w:cs="Arial"/>
          <w:iCs/>
          <w:sz w:val="20"/>
          <w:szCs w:val="20"/>
        </w:rPr>
        <w:t xml:space="preserve"> </w:t>
      </w:r>
      <w:r w:rsidR="00826769">
        <w:rPr>
          <w:rFonts w:ascii="Arial" w:hAnsi="Arial" w:cs="Arial"/>
          <w:iCs/>
          <w:sz w:val="20"/>
          <w:szCs w:val="20"/>
        </w:rPr>
        <w:t>«____»_____________ 2017</w:t>
      </w:r>
      <w:r w:rsidRPr="00434DD4">
        <w:rPr>
          <w:rFonts w:ascii="Arial" w:hAnsi="Arial" w:cs="Arial"/>
          <w:iCs/>
          <w:sz w:val="20"/>
          <w:szCs w:val="20"/>
        </w:rPr>
        <w:t xml:space="preserve"> г.</w:t>
      </w:r>
    </w:p>
    <w:p w:rsidR="00434DD4" w:rsidRPr="00434DD4" w:rsidRDefault="00434DD4" w:rsidP="00B45916">
      <w:pPr>
        <w:autoSpaceDE w:val="0"/>
        <w:autoSpaceDN w:val="0"/>
        <w:adjustRightInd w:val="0"/>
        <w:rPr>
          <w:rFonts w:ascii="Arial" w:hAnsi="Arial" w:cs="Arial"/>
          <w:iCs/>
          <w:sz w:val="20"/>
          <w:szCs w:val="20"/>
        </w:rPr>
      </w:pPr>
    </w:p>
    <w:p w:rsidR="00434DD4" w:rsidRDefault="00434DD4" w:rsidP="00B45916">
      <w:pPr>
        <w:autoSpaceDE w:val="0"/>
        <w:autoSpaceDN w:val="0"/>
        <w:adjustRightInd w:val="0"/>
        <w:rPr>
          <w:rFonts w:ascii="Arial" w:hAnsi="Arial" w:cs="Arial"/>
          <w:iCs/>
          <w:sz w:val="20"/>
          <w:szCs w:val="20"/>
        </w:rPr>
      </w:pPr>
      <w:r w:rsidRPr="00434DD4">
        <w:rPr>
          <w:rFonts w:ascii="Arial" w:hAnsi="Arial" w:cs="Arial"/>
          <w:iCs/>
          <w:sz w:val="20"/>
          <w:szCs w:val="20"/>
        </w:rPr>
        <w:t>______________________________  Ф.И.О. автора статьи</w:t>
      </w:r>
    </w:p>
    <w:p w:rsidR="00397679" w:rsidRDefault="00397679" w:rsidP="00B45916">
      <w:pPr>
        <w:autoSpaceDE w:val="0"/>
        <w:autoSpaceDN w:val="0"/>
        <w:adjustRightInd w:val="0"/>
        <w:rPr>
          <w:rFonts w:ascii="Arial" w:hAnsi="Arial" w:cs="Arial"/>
          <w:iCs/>
          <w:sz w:val="20"/>
          <w:szCs w:val="20"/>
        </w:rPr>
      </w:pPr>
    </w:p>
    <w:p w:rsidR="00397679" w:rsidRDefault="00397679" w:rsidP="00397679">
      <w:pPr>
        <w:autoSpaceDE w:val="0"/>
        <w:autoSpaceDN w:val="0"/>
        <w:adjustRightInd w:val="0"/>
        <w:rPr>
          <w:rFonts w:ascii="Arial" w:hAnsi="Arial" w:cs="Arial"/>
          <w:iCs/>
          <w:sz w:val="20"/>
          <w:szCs w:val="20"/>
        </w:rPr>
      </w:pPr>
      <w:r w:rsidRPr="00434DD4">
        <w:rPr>
          <w:rFonts w:ascii="Arial" w:hAnsi="Arial" w:cs="Arial"/>
          <w:iCs/>
          <w:sz w:val="20"/>
          <w:szCs w:val="20"/>
        </w:rPr>
        <w:t xml:space="preserve">______________________________  Ф.И.О. </w:t>
      </w:r>
      <w:r>
        <w:rPr>
          <w:rFonts w:ascii="Arial" w:hAnsi="Arial" w:cs="Arial"/>
          <w:iCs/>
          <w:sz w:val="20"/>
          <w:szCs w:val="20"/>
        </w:rPr>
        <w:t>со</w:t>
      </w:r>
      <w:r w:rsidRPr="00434DD4">
        <w:rPr>
          <w:rFonts w:ascii="Arial" w:hAnsi="Arial" w:cs="Arial"/>
          <w:iCs/>
          <w:sz w:val="20"/>
          <w:szCs w:val="20"/>
        </w:rPr>
        <w:t>автора статьи</w:t>
      </w:r>
    </w:p>
    <w:p w:rsidR="00434DD4" w:rsidRDefault="00434DD4" w:rsidP="00B45916">
      <w:pPr>
        <w:autoSpaceDE w:val="0"/>
        <w:autoSpaceDN w:val="0"/>
        <w:adjustRightInd w:val="0"/>
        <w:rPr>
          <w:rFonts w:ascii="Arial" w:hAnsi="Arial" w:cs="Arial"/>
          <w:iCs/>
          <w:sz w:val="20"/>
          <w:szCs w:val="20"/>
        </w:rPr>
      </w:pPr>
    </w:p>
    <w:p w:rsidR="00434DD4" w:rsidRPr="00434DD4" w:rsidRDefault="00434DD4" w:rsidP="00434DD4">
      <w:pPr>
        <w:tabs>
          <w:tab w:val="left" w:pos="5812"/>
        </w:tabs>
        <w:autoSpaceDE w:val="0"/>
        <w:autoSpaceDN w:val="0"/>
        <w:adjustRightInd w:val="0"/>
        <w:rPr>
          <w:rFonts w:ascii="Arial" w:hAnsi="Arial" w:cs="Arial"/>
          <w:iCs/>
          <w:sz w:val="20"/>
          <w:szCs w:val="20"/>
        </w:rPr>
      </w:pPr>
      <w:r w:rsidRPr="00434DD4">
        <w:rPr>
          <w:rFonts w:ascii="Arial" w:hAnsi="Arial" w:cs="Arial"/>
          <w:iCs/>
          <w:sz w:val="20"/>
          <w:szCs w:val="20"/>
        </w:rPr>
        <w:t>Председатель секции   __________________________</w:t>
      </w:r>
      <w:r w:rsidRPr="00434DD4">
        <w:rPr>
          <w:rFonts w:ascii="Arial" w:hAnsi="Arial" w:cs="Arial"/>
          <w:iCs/>
          <w:sz w:val="20"/>
          <w:szCs w:val="20"/>
        </w:rPr>
        <w:tab/>
        <w:t>Ф.И.О.</w:t>
      </w:r>
    </w:p>
    <w:sectPr w:rsidR="00434DD4" w:rsidRPr="00434DD4" w:rsidSect="00612D61">
      <w:pgSz w:w="11906" w:h="16838" w:code="9"/>
      <w:pgMar w:top="1985" w:right="1418" w:bottom="1418" w:left="1418" w:header="1134" w:footer="1134"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71B88"/>
    <w:multiLevelType w:val="hybridMultilevel"/>
    <w:tmpl w:val="ECA05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C73B8F"/>
    <w:multiLevelType w:val="hybridMultilevel"/>
    <w:tmpl w:val="0D50363E"/>
    <w:lvl w:ilvl="0" w:tplc="0468665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C5B5A0B"/>
    <w:multiLevelType w:val="hybridMultilevel"/>
    <w:tmpl w:val="284AF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stylePaneFormatFilter w:val="3F01"/>
  <w:defaultTabStop w:val="708"/>
  <w:characterSpacingControl w:val="doNotCompress"/>
  <w:compat/>
  <w:rsids>
    <w:rsidRoot w:val="00FC67E2"/>
    <w:rsid w:val="000601E3"/>
    <w:rsid w:val="000911BD"/>
    <w:rsid w:val="000A0121"/>
    <w:rsid w:val="000C4AA5"/>
    <w:rsid w:val="000E4542"/>
    <w:rsid w:val="001168A7"/>
    <w:rsid w:val="00183054"/>
    <w:rsid w:val="0023226F"/>
    <w:rsid w:val="00286AED"/>
    <w:rsid w:val="002C12EC"/>
    <w:rsid w:val="002D2EC7"/>
    <w:rsid w:val="00342434"/>
    <w:rsid w:val="003603CB"/>
    <w:rsid w:val="00397679"/>
    <w:rsid w:val="003D64C8"/>
    <w:rsid w:val="00434DD4"/>
    <w:rsid w:val="00455BCC"/>
    <w:rsid w:val="004C6382"/>
    <w:rsid w:val="005A22C4"/>
    <w:rsid w:val="00612D61"/>
    <w:rsid w:val="00661308"/>
    <w:rsid w:val="00672050"/>
    <w:rsid w:val="006C2AE5"/>
    <w:rsid w:val="0073593C"/>
    <w:rsid w:val="007B7351"/>
    <w:rsid w:val="007E019B"/>
    <w:rsid w:val="00826769"/>
    <w:rsid w:val="00845497"/>
    <w:rsid w:val="008A4B0B"/>
    <w:rsid w:val="008E6178"/>
    <w:rsid w:val="0092009D"/>
    <w:rsid w:val="00995122"/>
    <w:rsid w:val="00A06EE2"/>
    <w:rsid w:val="00AD6C5E"/>
    <w:rsid w:val="00B23999"/>
    <w:rsid w:val="00B36E0B"/>
    <w:rsid w:val="00B45916"/>
    <w:rsid w:val="00B47BA7"/>
    <w:rsid w:val="00B86429"/>
    <w:rsid w:val="00BB57CD"/>
    <w:rsid w:val="00C12873"/>
    <w:rsid w:val="00CF7422"/>
    <w:rsid w:val="00D401F0"/>
    <w:rsid w:val="00D57B3A"/>
    <w:rsid w:val="00D6647A"/>
    <w:rsid w:val="00D67B1C"/>
    <w:rsid w:val="00D8531C"/>
    <w:rsid w:val="00FC67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67B1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TDisplayEquation">
    <w:name w:val="MTDisplayEquation"/>
    <w:basedOn w:val="a"/>
    <w:next w:val="a"/>
    <w:link w:val="MTDisplayEquation0"/>
    <w:rsid w:val="007B7351"/>
    <w:pPr>
      <w:tabs>
        <w:tab w:val="center" w:pos="4540"/>
        <w:tab w:val="right" w:pos="9080"/>
      </w:tabs>
      <w:suppressAutoHyphens/>
      <w:ind w:firstLine="540"/>
      <w:jc w:val="both"/>
    </w:pPr>
    <w:rPr>
      <w:lang w:eastAsia="ar-SA"/>
    </w:rPr>
  </w:style>
  <w:style w:type="character" w:customStyle="1" w:styleId="MTDisplayEquation0">
    <w:name w:val="MTDisplayEquation Знак"/>
    <w:link w:val="MTDisplayEquation"/>
    <w:rsid w:val="007B7351"/>
    <w:rPr>
      <w:sz w:val="24"/>
      <w:szCs w:val="24"/>
      <w:lang w:val="ru-RU" w:eastAsia="ar-SA" w:bidi="ar-SA"/>
    </w:rPr>
  </w:style>
  <w:style w:type="paragraph" w:styleId="a3">
    <w:name w:val="Normal (Web)"/>
    <w:basedOn w:val="a"/>
    <w:rsid w:val="00B36E0B"/>
    <w:pPr>
      <w:spacing w:before="100" w:beforeAutospacing="1" w:after="100" w:afterAutospacing="1"/>
    </w:pPr>
  </w:style>
  <w:style w:type="character" w:styleId="a4">
    <w:name w:val="Hyperlink"/>
    <w:unhideWhenUsed/>
    <w:rsid w:val="00B36E0B"/>
    <w:rPr>
      <w:color w:val="0000FF"/>
      <w:u w:val="single"/>
    </w:rPr>
  </w:style>
  <w:style w:type="paragraph" w:styleId="a5">
    <w:name w:val="List Paragraph"/>
    <w:basedOn w:val="a"/>
    <w:qFormat/>
    <w:rsid w:val="002D2EC7"/>
    <w:pPr>
      <w:spacing w:after="200" w:line="276" w:lineRule="auto"/>
      <w:ind w:left="720"/>
      <w:contextualSpacing/>
    </w:pPr>
    <w:rPr>
      <w:rFonts w:ascii="Calibri" w:hAnsi="Calibri"/>
      <w:sz w:val="22"/>
      <w:szCs w:val="22"/>
    </w:rPr>
  </w:style>
  <w:style w:type="paragraph" w:styleId="a6">
    <w:name w:val="endnote text"/>
    <w:basedOn w:val="a"/>
    <w:link w:val="a7"/>
    <w:rsid w:val="002D2EC7"/>
    <w:pPr>
      <w:jc w:val="center"/>
    </w:pPr>
    <w:rPr>
      <w:rFonts w:eastAsia="Calibri"/>
      <w:sz w:val="20"/>
      <w:szCs w:val="20"/>
    </w:rPr>
  </w:style>
  <w:style w:type="character" w:customStyle="1" w:styleId="a7">
    <w:name w:val="Текст концевой сноски Знак"/>
    <w:basedOn w:val="a0"/>
    <w:link w:val="a6"/>
    <w:rsid w:val="002D2EC7"/>
    <w:rPr>
      <w:rFonts w:eastAsia="Calibri"/>
      <w:lang w:val="ru-RU" w:eastAsia="ru-RU" w:bidi="ar-SA"/>
    </w:rPr>
  </w:style>
  <w:style w:type="character" w:styleId="a8">
    <w:name w:val="Strong"/>
    <w:basedOn w:val="a0"/>
    <w:qFormat/>
    <w:rsid w:val="002D2EC7"/>
    <w:rPr>
      <w:rFonts w:cs="Times New Roman"/>
      <w:b/>
      <w:bCs/>
    </w:rPr>
  </w:style>
  <w:style w:type="character" w:customStyle="1" w:styleId="apple-style-span">
    <w:name w:val="apple-style-span"/>
    <w:basedOn w:val="a0"/>
    <w:rsid w:val="00CF7422"/>
  </w:style>
  <w:style w:type="character" w:customStyle="1" w:styleId="apple-converted-space">
    <w:name w:val="apple-converted-space"/>
    <w:basedOn w:val="a0"/>
    <w:rsid w:val="00CF7422"/>
  </w:style>
  <w:style w:type="paragraph" w:styleId="a9">
    <w:name w:val="Balloon Text"/>
    <w:basedOn w:val="a"/>
    <w:link w:val="aa"/>
    <w:rsid w:val="00434DD4"/>
    <w:rPr>
      <w:rFonts w:ascii="Tahoma" w:hAnsi="Tahoma" w:cs="Tahoma"/>
      <w:sz w:val="16"/>
      <w:szCs w:val="16"/>
    </w:rPr>
  </w:style>
  <w:style w:type="character" w:customStyle="1" w:styleId="aa">
    <w:name w:val="Текст выноски Знак"/>
    <w:basedOn w:val="a0"/>
    <w:link w:val="a9"/>
    <w:rsid w:val="00434D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3.bin"/><Relationship Id="rId5" Type="http://schemas.openxmlformats.org/officeDocument/2006/relationships/image" Target="media/image1.wmf"/><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747</Words>
  <Characters>4262</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Пример оформления статьи в научно рецензируемый журнал </vt:lpstr>
    </vt:vector>
  </TitlesOfParts>
  <Company>1</Company>
  <LinksUpToDate>false</LinksUpToDate>
  <CharactersWithSpaces>5000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 оформления статьи в научно рецензируемый журнал</dc:title>
  <dc:creator>yurenko_tv</dc:creator>
  <cp:lastModifiedBy>paravyan_mk</cp:lastModifiedBy>
  <cp:revision>6</cp:revision>
  <cp:lastPrinted>2014-09-09T08:31:00Z</cp:lastPrinted>
  <dcterms:created xsi:type="dcterms:W3CDTF">2017-08-29T03:34:00Z</dcterms:created>
  <dcterms:modified xsi:type="dcterms:W3CDTF">2017-09-18T04:09:00Z</dcterms:modified>
</cp:coreProperties>
</file>